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3C" w:rsidRPr="00B349E2" w:rsidRDefault="00A002B9">
      <w:pPr>
        <w:rPr>
          <w:rFonts w:ascii="Verdana" w:hAnsi="Verdana"/>
          <w:b/>
          <w:sz w:val="32"/>
          <w:szCs w:val="32"/>
        </w:rPr>
      </w:pPr>
      <w:proofErr w:type="spellStart"/>
      <w:r w:rsidRPr="00B349E2">
        <w:rPr>
          <w:rFonts w:ascii="Verdana" w:hAnsi="Verdana"/>
          <w:b/>
          <w:sz w:val="32"/>
          <w:szCs w:val="32"/>
        </w:rPr>
        <w:t>Zijnzucht</w:t>
      </w:r>
      <w:proofErr w:type="spellEnd"/>
    </w:p>
    <w:p w:rsidR="00A002B9" w:rsidRPr="00605CC0" w:rsidRDefault="00A002B9">
      <w:pPr>
        <w:rPr>
          <w:rFonts w:ascii="Verdana" w:hAnsi="Verdana"/>
          <w:sz w:val="24"/>
          <w:szCs w:val="24"/>
        </w:rPr>
      </w:pPr>
      <w:r w:rsidRPr="00605CC0">
        <w:rPr>
          <w:rFonts w:ascii="Verdana" w:hAnsi="Verdana"/>
          <w:sz w:val="24"/>
          <w:szCs w:val="24"/>
        </w:rPr>
        <w:t xml:space="preserve">Hebzucht is het verlangen om </w:t>
      </w:r>
      <w:r w:rsidRPr="00605CC0">
        <w:rPr>
          <w:rFonts w:ascii="Verdana" w:hAnsi="Verdana"/>
          <w:i/>
          <w:sz w:val="24"/>
          <w:szCs w:val="24"/>
        </w:rPr>
        <w:t>iets te hebben</w:t>
      </w:r>
      <w:r w:rsidRPr="00605CC0">
        <w:rPr>
          <w:rFonts w:ascii="Verdana" w:hAnsi="Verdana"/>
          <w:sz w:val="24"/>
          <w:szCs w:val="24"/>
        </w:rPr>
        <w:t xml:space="preserve">. Dat plaats ik nu tegenover </w:t>
      </w:r>
      <w:proofErr w:type="spellStart"/>
      <w:r w:rsidRPr="00605CC0">
        <w:rPr>
          <w:rFonts w:ascii="Verdana" w:hAnsi="Verdana"/>
          <w:sz w:val="24"/>
          <w:szCs w:val="24"/>
        </w:rPr>
        <w:t>zijnzucht</w:t>
      </w:r>
      <w:proofErr w:type="spellEnd"/>
      <w:r w:rsidRPr="00605CC0">
        <w:rPr>
          <w:rFonts w:ascii="Verdana" w:hAnsi="Verdana"/>
          <w:sz w:val="24"/>
          <w:szCs w:val="24"/>
        </w:rPr>
        <w:t xml:space="preserve"> (een woord dat helemaal niet bestaat). </w:t>
      </w:r>
      <w:proofErr w:type="spellStart"/>
      <w:r w:rsidRPr="00605CC0">
        <w:rPr>
          <w:rFonts w:ascii="Verdana" w:hAnsi="Verdana"/>
          <w:sz w:val="24"/>
          <w:szCs w:val="24"/>
        </w:rPr>
        <w:t>Zijnzucht</w:t>
      </w:r>
      <w:proofErr w:type="spellEnd"/>
      <w:r w:rsidRPr="00605CC0">
        <w:rPr>
          <w:rFonts w:ascii="Verdana" w:hAnsi="Verdana"/>
          <w:sz w:val="24"/>
          <w:szCs w:val="24"/>
        </w:rPr>
        <w:t xml:space="preserve"> is het verlangen om </w:t>
      </w:r>
      <w:r w:rsidRPr="00605CC0">
        <w:rPr>
          <w:rFonts w:ascii="Verdana" w:hAnsi="Verdana"/>
          <w:i/>
          <w:sz w:val="24"/>
          <w:szCs w:val="24"/>
        </w:rPr>
        <w:t>iemand te zijn</w:t>
      </w:r>
      <w:r w:rsidRPr="00605CC0">
        <w:rPr>
          <w:rFonts w:ascii="Verdana" w:hAnsi="Verdana"/>
          <w:sz w:val="24"/>
          <w:szCs w:val="24"/>
        </w:rPr>
        <w:t>. Let op de verschillen in de formulering.</w:t>
      </w:r>
      <w:r w:rsidR="00B349E2" w:rsidRPr="00605CC0">
        <w:rPr>
          <w:rFonts w:ascii="Verdana" w:hAnsi="Verdana"/>
          <w:sz w:val="24"/>
          <w:szCs w:val="24"/>
        </w:rPr>
        <w:t xml:space="preserve"> Overigens moet u niet schrikken van het achtervoegsel ‘- zucht’. Dat is niet fout. Het staat voor ‘hartstochtelijk verlangen naar’. Ik pleit voor </w:t>
      </w:r>
      <w:proofErr w:type="spellStart"/>
      <w:r w:rsidR="00B349E2" w:rsidRPr="00605CC0">
        <w:rPr>
          <w:rFonts w:ascii="Verdana" w:hAnsi="Verdana"/>
          <w:sz w:val="24"/>
          <w:szCs w:val="24"/>
        </w:rPr>
        <w:t>zijnzucht</w:t>
      </w:r>
      <w:proofErr w:type="spellEnd"/>
      <w:r w:rsidR="00B349E2" w:rsidRPr="00605CC0">
        <w:rPr>
          <w:rFonts w:ascii="Verdana" w:hAnsi="Verdana"/>
          <w:sz w:val="24"/>
          <w:szCs w:val="24"/>
        </w:rPr>
        <w:t xml:space="preserve"> in plaats van hebzucht. Met hebzucht zijn we zeer vertrouwd.</w:t>
      </w:r>
    </w:p>
    <w:p w:rsidR="00EB6F37" w:rsidRPr="00605CC0" w:rsidRDefault="00EB6F37">
      <w:pPr>
        <w:rPr>
          <w:rFonts w:ascii="Verdana" w:hAnsi="Verdana"/>
          <w:sz w:val="24"/>
          <w:szCs w:val="24"/>
        </w:rPr>
      </w:pPr>
      <w:r w:rsidRPr="00605CC0">
        <w:rPr>
          <w:rFonts w:ascii="Verdana" w:hAnsi="Verdana"/>
          <w:sz w:val="24"/>
          <w:szCs w:val="24"/>
        </w:rPr>
        <w:t>Mensen willen altijd op drie niveaus hebben.</w:t>
      </w:r>
    </w:p>
    <w:p w:rsidR="00EB6F37" w:rsidRPr="00605CC0" w:rsidRDefault="00EB6F37" w:rsidP="00EB6F37">
      <w:pPr>
        <w:pStyle w:val="Lijstalinea"/>
        <w:numPr>
          <w:ilvl w:val="0"/>
          <w:numId w:val="1"/>
        </w:numPr>
        <w:rPr>
          <w:rFonts w:ascii="Verdana" w:hAnsi="Verdana"/>
          <w:sz w:val="24"/>
          <w:szCs w:val="24"/>
        </w:rPr>
      </w:pPr>
      <w:r w:rsidRPr="00605CC0">
        <w:rPr>
          <w:rFonts w:ascii="Verdana" w:hAnsi="Verdana"/>
          <w:sz w:val="24"/>
          <w:szCs w:val="24"/>
        </w:rPr>
        <w:t>Eten en drinken</w:t>
      </w:r>
    </w:p>
    <w:p w:rsidR="00EB6F37" w:rsidRPr="00605CC0" w:rsidRDefault="00EB6F37" w:rsidP="00EB6F37">
      <w:pPr>
        <w:pStyle w:val="Lijstalinea"/>
        <w:numPr>
          <w:ilvl w:val="0"/>
          <w:numId w:val="1"/>
        </w:numPr>
        <w:rPr>
          <w:rFonts w:ascii="Verdana" w:hAnsi="Verdana"/>
          <w:sz w:val="24"/>
          <w:szCs w:val="24"/>
        </w:rPr>
      </w:pPr>
      <w:r w:rsidRPr="00605CC0">
        <w:rPr>
          <w:rFonts w:ascii="Verdana" w:hAnsi="Verdana"/>
          <w:sz w:val="24"/>
          <w:szCs w:val="24"/>
        </w:rPr>
        <w:t>Bezittingen (huis, spullen in het huis, auto etc.)</w:t>
      </w:r>
    </w:p>
    <w:p w:rsidR="00EB6F37" w:rsidRPr="00605CC0" w:rsidRDefault="00EB6F37" w:rsidP="00EB6F37">
      <w:pPr>
        <w:pStyle w:val="Lijstalinea"/>
        <w:numPr>
          <w:ilvl w:val="0"/>
          <w:numId w:val="1"/>
        </w:numPr>
        <w:rPr>
          <w:rFonts w:ascii="Verdana" w:hAnsi="Verdana"/>
          <w:sz w:val="24"/>
          <w:szCs w:val="24"/>
        </w:rPr>
      </w:pPr>
      <w:r w:rsidRPr="00605CC0">
        <w:rPr>
          <w:rFonts w:ascii="Verdana" w:hAnsi="Verdana"/>
          <w:sz w:val="24"/>
          <w:szCs w:val="24"/>
        </w:rPr>
        <w:t xml:space="preserve">Geluk (dingen waardoor het genieten toeneemt: </w:t>
      </w:r>
      <w:r w:rsidR="00CF09E4" w:rsidRPr="00605CC0">
        <w:rPr>
          <w:rFonts w:ascii="Verdana" w:hAnsi="Verdana"/>
          <w:sz w:val="24"/>
          <w:szCs w:val="24"/>
        </w:rPr>
        <w:t xml:space="preserve">veiligheid, </w:t>
      </w:r>
      <w:r w:rsidRPr="00605CC0">
        <w:rPr>
          <w:rFonts w:ascii="Verdana" w:hAnsi="Verdana"/>
          <w:sz w:val="24"/>
          <w:szCs w:val="24"/>
        </w:rPr>
        <w:t xml:space="preserve">op vakantie gaan, gezondheidszorg, vrije tijd </w:t>
      </w:r>
      <w:proofErr w:type="spellStart"/>
      <w:r w:rsidRPr="00605CC0">
        <w:rPr>
          <w:rFonts w:ascii="Verdana" w:hAnsi="Verdana"/>
          <w:sz w:val="24"/>
          <w:szCs w:val="24"/>
        </w:rPr>
        <w:t>etc</w:t>
      </w:r>
      <w:proofErr w:type="spellEnd"/>
      <w:r w:rsidRPr="00605CC0">
        <w:rPr>
          <w:rFonts w:ascii="Verdana" w:hAnsi="Verdana"/>
          <w:sz w:val="24"/>
          <w:szCs w:val="24"/>
        </w:rPr>
        <w:t>)</w:t>
      </w:r>
    </w:p>
    <w:p w:rsidR="00CF09E4" w:rsidRPr="00605CC0" w:rsidRDefault="00F145C0" w:rsidP="00EB6F37">
      <w:pPr>
        <w:rPr>
          <w:rFonts w:ascii="Verdana" w:hAnsi="Verdana"/>
          <w:sz w:val="24"/>
          <w:szCs w:val="24"/>
        </w:rPr>
      </w:pPr>
      <w:r w:rsidRPr="00605CC0">
        <w:rPr>
          <w:rFonts w:ascii="Verdana" w:hAnsi="Verdana"/>
          <w:sz w:val="24"/>
          <w:szCs w:val="24"/>
        </w:rPr>
        <w:t>In a</w:t>
      </w:r>
      <w:r w:rsidR="00EB6F37" w:rsidRPr="00605CC0">
        <w:rPr>
          <w:rFonts w:ascii="Verdana" w:hAnsi="Verdana"/>
          <w:sz w:val="24"/>
          <w:szCs w:val="24"/>
        </w:rPr>
        <w:t>rme landen leven mensen op het eerste niveau. In rijke landen is niveau 1 voor iedereen vanzelfsprekend, niveau 2 en 3 voor de meeste mensen. De narigheid van willen hebben is dat het een verslaving kan worden. Het verlangen om te hebben leidt dan tot ontevredenheid en de hartstocht om steeds meer te willen hebben.  Dan leidt het (meestal ongemerkt voor iemand zelf) tot de ondergang van mensen. Mensen stompen geestelijk af. Maar ook gemeenschappen worden erdoor ontwricht als er bijvoorbeeld een te grote kloof ontstaat tussen armen en rijken. Dat gebeurt in het klein maar ook op wereldschaal.</w:t>
      </w:r>
      <w:r w:rsidR="00CB5A8C" w:rsidRPr="00605CC0">
        <w:rPr>
          <w:rFonts w:ascii="Verdana" w:hAnsi="Verdana"/>
          <w:sz w:val="24"/>
          <w:szCs w:val="24"/>
        </w:rPr>
        <w:t xml:space="preserve"> Paulus heeft het regelmatig over het </w:t>
      </w:r>
      <w:r w:rsidR="00EB6F37" w:rsidRPr="00605CC0">
        <w:rPr>
          <w:rFonts w:ascii="Verdana" w:hAnsi="Verdana"/>
          <w:sz w:val="24"/>
          <w:szCs w:val="24"/>
        </w:rPr>
        <w:t>probleem</w:t>
      </w:r>
      <w:r w:rsidR="00CB5A8C" w:rsidRPr="00605CC0">
        <w:rPr>
          <w:rFonts w:ascii="Verdana" w:hAnsi="Verdana"/>
          <w:sz w:val="24"/>
          <w:szCs w:val="24"/>
        </w:rPr>
        <w:t xml:space="preserve"> van de hebzu</w:t>
      </w:r>
      <w:r w:rsidR="00CC6727" w:rsidRPr="00605CC0">
        <w:rPr>
          <w:rFonts w:ascii="Verdana" w:hAnsi="Verdana"/>
          <w:sz w:val="24"/>
          <w:szCs w:val="24"/>
        </w:rPr>
        <w:t>c</w:t>
      </w:r>
      <w:r w:rsidR="00CB5A8C" w:rsidRPr="00605CC0">
        <w:rPr>
          <w:rFonts w:ascii="Verdana" w:hAnsi="Verdana"/>
          <w:sz w:val="24"/>
          <w:szCs w:val="24"/>
        </w:rPr>
        <w:t>ht</w:t>
      </w:r>
      <w:r w:rsidR="00CF09E4" w:rsidRPr="00605CC0">
        <w:rPr>
          <w:rFonts w:ascii="Verdana" w:hAnsi="Verdana"/>
          <w:sz w:val="24"/>
          <w:szCs w:val="24"/>
        </w:rPr>
        <w:t xml:space="preserve"> en de schadelijke gevolgen ervan</w:t>
      </w:r>
      <w:r w:rsidR="00EB6F37" w:rsidRPr="00605CC0">
        <w:rPr>
          <w:rFonts w:ascii="Verdana" w:hAnsi="Verdana"/>
          <w:sz w:val="24"/>
          <w:szCs w:val="24"/>
        </w:rPr>
        <w:t>, bijvoorbeeld in 1 Tim. 6:</w:t>
      </w:r>
      <w:r w:rsidR="00CB5A8C" w:rsidRPr="00605CC0">
        <w:rPr>
          <w:rFonts w:ascii="Verdana" w:hAnsi="Verdana"/>
          <w:sz w:val="24"/>
          <w:szCs w:val="24"/>
        </w:rPr>
        <w:t xml:space="preserve">6-10. </w:t>
      </w:r>
    </w:p>
    <w:p w:rsidR="00FF353C" w:rsidRPr="00605CC0" w:rsidRDefault="00CF09E4" w:rsidP="00EB6F37">
      <w:pPr>
        <w:rPr>
          <w:rFonts w:ascii="Verdana" w:hAnsi="Verdana"/>
          <w:sz w:val="24"/>
          <w:szCs w:val="24"/>
        </w:rPr>
      </w:pPr>
      <w:r w:rsidRPr="00605CC0">
        <w:rPr>
          <w:rFonts w:ascii="Verdana" w:hAnsi="Verdana"/>
          <w:sz w:val="24"/>
          <w:szCs w:val="24"/>
        </w:rPr>
        <w:t>Christenen past een andere houding: niet willen hebben</w:t>
      </w:r>
      <w:r w:rsidR="00B349E2" w:rsidRPr="00605CC0">
        <w:rPr>
          <w:rFonts w:ascii="Verdana" w:hAnsi="Verdana"/>
          <w:sz w:val="24"/>
          <w:szCs w:val="24"/>
        </w:rPr>
        <w:t xml:space="preserve"> (soms is dat zelfs door te ste</w:t>
      </w:r>
      <w:r w:rsidRPr="00605CC0">
        <w:rPr>
          <w:rFonts w:ascii="Verdana" w:hAnsi="Verdana"/>
          <w:sz w:val="24"/>
          <w:szCs w:val="24"/>
        </w:rPr>
        <w:t xml:space="preserve">len), maar willen delen. Zie </w:t>
      </w:r>
      <w:proofErr w:type="spellStart"/>
      <w:r w:rsidRPr="00605CC0">
        <w:rPr>
          <w:rFonts w:ascii="Verdana" w:hAnsi="Verdana"/>
          <w:sz w:val="24"/>
          <w:szCs w:val="24"/>
        </w:rPr>
        <w:t>Ef</w:t>
      </w:r>
      <w:proofErr w:type="spellEnd"/>
      <w:r w:rsidRPr="00605CC0">
        <w:rPr>
          <w:rFonts w:ascii="Verdana" w:hAnsi="Verdana"/>
          <w:sz w:val="24"/>
          <w:szCs w:val="24"/>
        </w:rPr>
        <w:t xml:space="preserve">. 4:28. Juist met wat je hebt, kun je iets betekenen voor een ander. Dan ga je over van willen hebben naar willen zijn, van hebzucht naar </w:t>
      </w:r>
      <w:proofErr w:type="spellStart"/>
      <w:r w:rsidRPr="00605CC0">
        <w:rPr>
          <w:rFonts w:ascii="Verdana" w:hAnsi="Verdana"/>
          <w:sz w:val="24"/>
          <w:szCs w:val="24"/>
        </w:rPr>
        <w:t>zijnzucht</w:t>
      </w:r>
      <w:proofErr w:type="spellEnd"/>
      <w:r w:rsidR="00B349E2" w:rsidRPr="00605CC0">
        <w:rPr>
          <w:rFonts w:ascii="Verdana" w:hAnsi="Verdana"/>
          <w:sz w:val="24"/>
          <w:szCs w:val="24"/>
        </w:rPr>
        <w:t>.</w:t>
      </w:r>
      <w:r w:rsidR="00FF353C" w:rsidRPr="00605CC0">
        <w:rPr>
          <w:rFonts w:ascii="Verdana" w:hAnsi="Verdana"/>
          <w:sz w:val="24"/>
          <w:szCs w:val="24"/>
        </w:rPr>
        <w:t xml:space="preserve"> Paulus vraagt met andere woorden hetzelfde in 1 Tim. 6:11. Ontvlucht de hebzucht en jaag naar </w:t>
      </w:r>
      <w:proofErr w:type="spellStart"/>
      <w:r w:rsidR="00FF353C" w:rsidRPr="00605CC0">
        <w:rPr>
          <w:rFonts w:ascii="Verdana" w:hAnsi="Verdana"/>
          <w:sz w:val="24"/>
          <w:szCs w:val="24"/>
        </w:rPr>
        <w:t>zijnzucht</w:t>
      </w:r>
      <w:proofErr w:type="spellEnd"/>
      <w:r w:rsidR="00FF353C" w:rsidRPr="00605CC0">
        <w:rPr>
          <w:rFonts w:ascii="Verdana" w:hAnsi="Verdana"/>
          <w:sz w:val="24"/>
          <w:szCs w:val="24"/>
        </w:rPr>
        <w:t>. Het leven is een wedstrijd (vers 12), maar speel dan wel de goede wedstrijd, namelijk die van het geloof. Dat blijkt dan in de volgende zaken. Een gelovige streeft naar</w:t>
      </w:r>
    </w:p>
    <w:p w:rsidR="00FF353C" w:rsidRPr="00605CC0" w:rsidRDefault="00FF353C" w:rsidP="00FF353C">
      <w:pPr>
        <w:pStyle w:val="Lijstalinea"/>
        <w:numPr>
          <w:ilvl w:val="0"/>
          <w:numId w:val="2"/>
        </w:numPr>
        <w:rPr>
          <w:rFonts w:ascii="Verdana" w:hAnsi="Verdana"/>
          <w:sz w:val="24"/>
          <w:szCs w:val="24"/>
        </w:rPr>
      </w:pPr>
      <w:r w:rsidRPr="00605CC0">
        <w:rPr>
          <w:rFonts w:ascii="Verdana" w:hAnsi="Verdana"/>
          <w:sz w:val="24"/>
          <w:szCs w:val="24"/>
        </w:rPr>
        <w:t>Gerechtigheid</w:t>
      </w:r>
      <w:r w:rsidR="00B349E2" w:rsidRPr="00605CC0">
        <w:rPr>
          <w:rFonts w:ascii="Verdana" w:hAnsi="Verdana"/>
          <w:sz w:val="24"/>
          <w:szCs w:val="24"/>
        </w:rPr>
        <w:t xml:space="preserve"> (anderen tot hun recht laten komen)</w:t>
      </w:r>
    </w:p>
    <w:p w:rsidR="00FF353C" w:rsidRPr="00605CC0" w:rsidRDefault="00FF353C" w:rsidP="00FF353C">
      <w:pPr>
        <w:pStyle w:val="Lijstalinea"/>
        <w:numPr>
          <w:ilvl w:val="0"/>
          <w:numId w:val="2"/>
        </w:numPr>
        <w:rPr>
          <w:rFonts w:ascii="Verdana" w:hAnsi="Verdana"/>
          <w:sz w:val="24"/>
          <w:szCs w:val="24"/>
        </w:rPr>
      </w:pPr>
      <w:r w:rsidRPr="00605CC0">
        <w:rPr>
          <w:rFonts w:ascii="Verdana" w:hAnsi="Verdana"/>
          <w:sz w:val="24"/>
          <w:szCs w:val="24"/>
        </w:rPr>
        <w:t>Godsvrucht</w:t>
      </w:r>
      <w:r w:rsidR="00B349E2" w:rsidRPr="00605CC0">
        <w:rPr>
          <w:rFonts w:ascii="Verdana" w:hAnsi="Verdana"/>
          <w:sz w:val="24"/>
          <w:szCs w:val="24"/>
        </w:rPr>
        <w:t xml:space="preserve"> (vroomheid die in daden zichtbaar wordt)</w:t>
      </w:r>
    </w:p>
    <w:p w:rsidR="00FF353C" w:rsidRPr="00605CC0" w:rsidRDefault="00FF353C" w:rsidP="00FF353C">
      <w:pPr>
        <w:pStyle w:val="Lijstalinea"/>
        <w:numPr>
          <w:ilvl w:val="0"/>
          <w:numId w:val="2"/>
        </w:numPr>
        <w:rPr>
          <w:rFonts w:ascii="Verdana" w:hAnsi="Verdana"/>
          <w:sz w:val="24"/>
          <w:szCs w:val="24"/>
        </w:rPr>
      </w:pPr>
      <w:r w:rsidRPr="00605CC0">
        <w:rPr>
          <w:rFonts w:ascii="Verdana" w:hAnsi="Verdana"/>
          <w:sz w:val="24"/>
          <w:szCs w:val="24"/>
        </w:rPr>
        <w:t>Geloof</w:t>
      </w:r>
      <w:r w:rsidR="00B349E2" w:rsidRPr="00605CC0">
        <w:rPr>
          <w:rFonts w:ascii="Verdana" w:hAnsi="Verdana"/>
          <w:sz w:val="24"/>
          <w:szCs w:val="24"/>
        </w:rPr>
        <w:t xml:space="preserve"> (vertrouwen op God)</w:t>
      </w:r>
    </w:p>
    <w:p w:rsidR="00FF353C" w:rsidRPr="00605CC0" w:rsidRDefault="00FF353C" w:rsidP="00FF353C">
      <w:pPr>
        <w:pStyle w:val="Lijstalinea"/>
        <w:numPr>
          <w:ilvl w:val="0"/>
          <w:numId w:val="2"/>
        </w:numPr>
        <w:rPr>
          <w:rFonts w:ascii="Verdana" w:hAnsi="Verdana"/>
          <w:sz w:val="24"/>
          <w:szCs w:val="24"/>
        </w:rPr>
      </w:pPr>
      <w:r w:rsidRPr="00605CC0">
        <w:rPr>
          <w:rFonts w:ascii="Verdana" w:hAnsi="Verdana"/>
          <w:sz w:val="24"/>
          <w:szCs w:val="24"/>
        </w:rPr>
        <w:t>Liefde</w:t>
      </w:r>
      <w:r w:rsidR="00B349E2" w:rsidRPr="00605CC0">
        <w:rPr>
          <w:rFonts w:ascii="Verdana" w:hAnsi="Verdana"/>
          <w:sz w:val="24"/>
          <w:szCs w:val="24"/>
        </w:rPr>
        <w:t xml:space="preserve"> (zelfverloochening</w:t>
      </w:r>
      <w:r w:rsidR="003427C3">
        <w:rPr>
          <w:rFonts w:ascii="Verdana" w:hAnsi="Verdana"/>
          <w:sz w:val="24"/>
          <w:szCs w:val="24"/>
        </w:rPr>
        <w:t>, gevende liefde</w:t>
      </w:r>
      <w:bookmarkStart w:id="0" w:name="_GoBack"/>
      <w:bookmarkEnd w:id="0"/>
      <w:r w:rsidR="00B349E2" w:rsidRPr="00605CC0">
        <w:rPr>
          <w:rFonts w:ascii="Verdana" w:hAnsi="Verdana"/>
          <w:sz w:val="24"/>
          <w:szCs w:val="24"/>
        </w:rPr>
        <w:t>)</w:t>
      </w:r>
    </w:p>
    <w:p w:rsidR="00FF353C" w:rsidRPr="00605CC0" w:rsidRDefault="00FF353C" w:rsidP="00FF353C">
      <w:pPr>
        <w:pStyle w:val="Lijstalinea"/>
        <w:numPr>
          <w:ilvl w:val="0"/>
          <w:numId w:val="2"/>
        </w:numPr>
        <w:rPr>
          <w:rFonts w:ascii="Verdana" w:hAnsi="Verdana"/>
          <w:sz w:val="24"/>
          <w:szCs w:val="24"/>
        </w:rPr>
      </w:pPr>
      <w:r w:rsidRPr="00605CC0">
        <w:rPr>
          <w:rFonts w:ascii="Verdana" w:hAnsi="Verdana"/>
          <w:sz w:val="24"/>
          <w:szCs w:val="24"/>
        </w:rPr>
        <w:t>Volharding</w:t>
      </w:r>
      <w:r w:rsidR="00B349E2" w:rsidRPr="00605CC0">
        <w:rPr>
          <w:rFonts w:ascii="Verdana" w:hAnsi="Verdana"/>
          <w:sz w:val="24"/>
          <w:szCs w:val="24"/>
        </w:rPr>
        <w:t xml:space="preserve"> (geduld met anderen, geduld met God. Het uithouden in moeilijke omstandigheden)</w:t>
      </w:r>
    </w:p>
    <w:p w:rsidR="00FF353C" w:rsidRPr="00605CC0" w:rsidRDefault="00FF353C" w:rsidP="00FF353C">
      <w:pPr>
        <w:pStyle w:val="Lijstalinea"/>
        <w:numPr>
          <w:ilvl w:val="0"/>
          <w:numId w:val="2"/>
        </w:numPr>
        <w:rPr>
          <w:rFonts w:ascii="Verdana" w:hAnsi="Verdana"/>
          <w:sz w:val="24"/>
          <w:szCs w:val="24"/>
        </w:rPr>
      </w:pPr>
      <w:r w:rsidRPr="00605CC0">
        <w:rPr>
          <w:rFonts w:ascii="Verdana" w:hAnsi="Verdana"/>
          <w:sz w:val="24"/>
          <w:szCs w:val="24"/>
        </w:rPr>
        <w:lastRenderedPageBreak/>
        <w:t>Zachtmoedigheid</w:t>
      </w:r>
      <w:r w:rsidR="00B349E2" w:rsidRPr="00605CC0">
        <w:rPr>
          <w:rFonts w:ascii="Verdana" w:hAnsi="Verdana"/>
          <w:sz w:val="24"/>
          <w:szCs w:val="24"/>
        </w:rPr>
        <w:t xml:space="preserve"> (kwetsbare moed, zachte kracht)</w:t>
      </w:r>
    </w:p>
    <w:p w:rsidR="00EB6F37" w:rsidRPr="00605CC0" w:rsidRDefault="00B349E2" w:rsidP="00FF353C">
      <w:pPr>
        <w:rPr>
          <w:rFonts w:ascii="Verdana" w:hAnsi="Verdana"/>
          <w:sz w:val="24"/>
          <w:szCs w:val="24"/>
        </w:rPr>
      </w:pPr>
      <w:r w:rsidRPr="00605CC0">
        <w:rPr>
          <w:rFonts w:ascii="Verdana" w:hAnsi="Verdana"/>
          <w:sz w:val="24"/>
          <w:szCs w:val="24"/>
        </w:rPr>
        <w:t>Hiernaar streven</w:t>
      </w:r>
      <w:r w:rsidR="00FF353C" w:rsidRPr="00605CC0">
        <w:rPr>
          <w:rFonts w:ascii="Verdana" w:hAnsi="Verdana"/>
          <w:sz w:val="24"/>
          <w:szCs w:val="24"/>
        </w:rPr>
        <w:t xml:space="preserve"> is niet stiekem ook iets van zelf ergens goed in willen zijn. Ook dit is delen, van je zelf </w:t>
      </w:r>
      <w:proofErr w:type="spellStart"/>
      <w:r w:rsidR="00FF353C" w:rsidRPr="00605CC0">
        <w:rPr>
          <w:rFonts w:ascii="Verdana" w:hAnsi="Verdana"/>
          <w:sz w:val="24"/>
          <w:szCs w:val="24"/>
        </w:rPr>
        <w:t>af-zien</w:t>
      </w:r>
      <w:proofErr w:type="spellEnd"/>
      <w:r w:rsidR="00FF353C" w:rsidRPr="00605CC0">
        <w:rPr>
          <w:rFonts w:ascii="Verdana" w:hAnsi="Verdana"/>
          <w:sz w:val="24"/>
          <w:szCs w:val="24"/>
        </w:rPr>
        <w:t xml:space="preserve">, van je zelf </w:t>
      </w:r>
      <w:proofErr w:type="spellStart"/>
      <w:r w:rsidR="00FF353C" w:rsidRPr="00605CC0">
        <w:rPr>
          <w:rFonts w:ascii="Verdana" w:hAnsi="Verdana"/>
          <w:sz w:val="24"/>
          <w:szCs w:val="24"/>
        </w:rPr>
        <w:t>af-denken</w:t>
      </w:r>
      <w:proofErr w:type="spellEnd"/>
      <w:r w:rsidR="00FF353C" w:rsidRPr="00605CC0">
        <w:rPr>
          <w:rFonts w:ascii="Verdana" w:hAnsi="Verdana"/>
          <w:sz w:val="24"/>
          <w:szCs w:val="24"/>
        </w:rPr>
        <w:t>. Het gaat immers om God en het gaat om de ander in je leven.</w:t>
      </w:r>
      <w:r w:rsidR="00CB5A8C" w:rsidRPr="00605CC0">
        <w:rPr>
          <w:rFonts w:ascii="Verdana" w:hAnsi="Verdana"/>
          <w:sz w:val="24"/>
          <w:szCs w:val="24"/>
        </w:rPr>
        <w:t xml:space="preserve"> </w:t>
      </w:r>
    </w:p>
    <w:p w:rsidR="00B349E2" w:rsidRPr="00605CC0" w:rsidRDefault="00B349E2" w:rsidP="00FF353C">
      <w:pPr>
        <w:rPr>
          <w:rFonts w:ascii="Verdana" w:hAnsi="Verdana"/>
          <w:sz w:val="24"/>
          <w:szCs w:val="24"/>
        </w:rPr>
      </w:pPr>
      <w:r w:rsidRPr="00605CC0">
        <w:rPr>
          <w:rFonts w:ascii="Verdana" w:hAnsi="Verdana"/>
          <w:sz w:val="24"/>
          <w:szCs w:val="24"/>
        </w:rPr>
        <w:t xml:space="preserve">Wil je vooral hebben of wil je zijn? Wil je een vriend(in) man of vrouw </w:t>
      </w:r>
      <w:proofErr w:type="spellStart"/>
      <w:r w:rsidRPr="00605CC0">
        <w:rPr>
          <w:rFonts w:ascii="Verdana" w:hAnsi="Verdana"/>
          <w:sz w:val="24"/>
          <w:szCs w:val="24"/>
        </w:rPr>
        <w:t>hébben</w:t>
      </w:r>
      <w:proofErr w:type="spellEnd"/>
      <w:r w:rsidRPr="00605CC0">
        <w:rPr>
          <w:rFonts w:ascii="Verdana" w:hAnsi="Verdana"/>
          <w:sz w:val="24"/>
          <w:szCs w:val="24"/>
        </w:rPr>
        <w:t>? Dan wordt je voor je het weet een ik-gerichte persoon en die ander is een middel om jou gelukkig te maken. Of vraag je aan je vriend(in), man of vrouw: ‘Wie wil je dat ik voor jou ben? Ik wil er heel graag voor jou zijn?’ Dan eis je geen geluk maar deel je geluk uit.</w:t>
      </w:r>
    </w:p>
    <w:p w:rsidR="00B349E2" w:rsidRPr="00605CC0" w:rsidRDefault="00B349E2" w:rsidP="00FF353C">
      <w:pPr>
        <w:rPr>
          <w:rFonts w:ascii="Verdana" w:hAnsi="Verdana"/>
          <w:sz w:val="24"/>
          <w:szCs w:val="24"/>
        </w:rPr>
      </w:pPr>
      <w:r w:rsidRPr="00605CC0">
        <w:rPr>
          <w:rFonts w:ascii="Verdana" w:hAnsi="Verdana"/>
          <w:sz w:val="24"/>
          <w:szCs w:val="24"/>
        </w:rPr>
        <w:t xml:space="preserve">Er </w:t>
      </w:r>
      <w:r w:rsidR="001C3229" w:rsidRPr="00605CC0">
        <w:rPr>
          <w:rFonts w:ascii="Verdana" w:hAnsi="Verdana"/>
          <w:sz w:val="24"/>
          <w:szCs w:val="24"/>
        </w:rPr>
        <w:t xml:space="preserve">is hebzucht en </w:t>
      </w:r>
      <w:proofErr w:type="spellStart"/>
      <w:r w:rsidR="001C3229" w:rsidRPr="00605CC0">
        <w:rPr>
          <w:rFonts w:ascii="Verdana" w:hAnsi="Verdana"/>
          <w:sz w:val="24"/>
          <w:szCs w:val="24"/>
        </w:rPr>
        <w:t>zijnzucht</w:t>
      </w:r>
      <w:proofErr w:type="spellEnd"/>
      <w:r w:rsidR="001C3229" w:rsidRPr="00605CC0">
        <w:rPr>
          <w:rFonts w:ascii="Verdana" w:hAnsi="Verdana"/>
          <w:sz w:val="24"/>
          <w:szCs w:val="24"/>
        </w:rPr>
        <w:t>. Onthoud</w:t>
      </w:r>
      <w:r w:rsidRPr="00605CC0">
        <w:rPr>
          <w:rFonts w:ascii="Verdana" w:hAnsi="Verdana"/>
          <w:sz w:val="24"/>
          <w:szCs w:val="24"/>
        </w:rPr>
        <w:t xml:space="preserve"> het verschil.</w:t>
      </w:r>
    </w:p>
    <w:p w:rsidR="00EB6F37" w:rsidRPr="00605CC0" w:rsidRDefault="00EB6F37" w:rsidP="00EB6F37">
      <w:pPr>
        <w:rPr>
          <w:rFonts w:ascii="Verdana" w:hAnsi="Verdana"/>
          <w:sz w:val="24"/>
          <w:szCs w:val="24"/>
        </w:rPr>
      </w:pPr>
    </w:p>
    <w:p w:rsidR="00EB6F37" w:rsidRPr="00605CC0" w:rsidRDefault="00EB6F37" w:rsidP="00EB6F37">
      <w:pPr>
        <w:rPr>
          <w:rFonts w:ascii="Verdana" w:hAnsi="Verdana"/>
          <w:sz w:val="24"/>
          <w:szCs w:val="24"/>
        </w:rPr>
      </w:pPr>
    </w:p>
    <w:p w:rsidR="00EB6F37" w:rsidRPr="00605CC0" w:rsidRDefault="00EB6F37">
      <w:pPr>
        <w:rPr>
          <w:rFonts w:ascii="Verdana" w:hAnsi="Verdana"/>
          <w:sz w:val="24"/>
          <w:szCs w:val="24"/>
        </w:rPr>
      </w:pPr>
    </w:p>
    <w:sectPr w:rsidR="00EB6F37" w:rsidRPr="00605C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6D" w:rsidRDefault="00810C6D" w:rsidP="00605CC0">
      <w:pPr>
        <w:spacing w:after="0" w:line="240" w:lineRule="auto"/>
      </w:pPr>
      <w:r>
        <w:separator/>
      </w:r>
    </w:p>
  </w:endnote>
  <w:endnote w:type="continuationSeparator" w:id="0">
    <w:p w:rsidR="00810C6D" w:rsidRDefault="00810C6D" w:rsidP="0060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49559"/>
      <w:docPartObj>
        <w:docPartGallery w:val="Page Numbers (Bottom of Page)"/>
        <w:docPartUnique/>
      </w:docPartObj>
    </w:sdtPr>
    <w:sdtContent>
      <w:p w:rsidR="00605CC0" w:rsidRDefault="00605CC0">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05CC0" w:rsidRDefault="00605CC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427C3" w:rsidRPr="003427C3">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605CC0" w:rsidRDefault="00605CC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427C3" w:rsidRPr="003427C3">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6D" w:rsidRDefault="00810C6D" w:rsidP="00605CC0">
      <w:pPr>
        <w:spacing w:after="0" w:line="240" w:lineRule="auto"/>
      </w:pPr>
      <w:r>
        <w:separator/>
      </w:r>
    </w:p>
  </w:footnote>
  <w:footnote w:type="continuationSeparator" w:id="0">
    <w:p w:rsidR="00810C6D" w:rsidRDefault="00810C6D" w:rsidP="0060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4090"/>
    <w:multiLevelType w:val="hybridMultilevel"/>
    <w:tmpl w:val="58006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6F92E77"/>
    <w:multiLevelType w:val="hybridMultilevel"/>
    <w:tmpl w:val="141E43C6"/>
    <w:lvl w:ilvl="0" w:tplc="693E0F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9"/>
    <w:rsid w:val="001C3229"/>
    <w:rsid w:val="003427C3"/>
    <w:rsid w:val="00605CC0"/>
    <w:rsid w:val="00810C6D"/>
    <w:rsid w:val="009D6D3C"/>
    <w:rsid w:val="00A002B9"/>
    <w:rsid w:val="00B349E2"/>
    <w:rsid w:val="00CB5A8C"/>
    <w:rsid w:val="00CC6727"/>
    <w:rsid w:val="00CF09E4"/>
    <w:rsid w:val="00E526BD"/>
    <w:rsid w:val="00EB6F37"/>
    <w:rsid w:val="00F145C0"/>
    <w:rsid w:val="00FF3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6F37"/>
    <w:pPr>
      <w:ind w:left="720"/>
      <w:contextualSpacing/>
    </w:pPr>
  </w:style>
  <w:style w:type="paragraph" w:styleId="Koptekst">
    <w:name w:val="header"/>
    <w:basedOn w:val="Standaard"/>
    <w:link w:val="KoptekstChar"/>
    <w:uiPriority w:val="99"/>
    <w:unhideWhenUsed/>
    <w:rsid w:val="00605C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CC0"/>
  </w:style>
  <w:style w:type="paragraph" w:styleId="Voettekst">
    <w:name w:val="footer"/>
    <w:basedOn w:val="Standaard"/>
    <w:link w:val="VoettekstChar"/>
    <w:uiPriority w:val="99"/>
    <w:unhideWhenUsed/>
    <w:rsid w:val="00605C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6F37"/>
    <w:pPr>
      <w:ind w:left="720"/>
      <w:contextualSpacing/>
    </w:pPr>
  </w:style>
  <w:style w:type="paragraph" w:styleId="Koptekst">
    <w:name w:val="header"/>
    <w:basedOn w:val="Standaard"/>
    <w:link w:val="KoptekstChar"/>
    <w:uiPriority w:val="99"/>
    <w:unhideWhenUsed/>
    <w:rsid w:val="00605C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CC0"/>
  </w:style>
  <w:style w:type="paragraph" w:styleId="Voettekst">
    <w:name w:val="footer"/>
    <w:basedOn w:val="Standaard"/>
    <w:link w:val="VoettekstChar"/>
    <w:uiPriority w:val="99"/>
    <w:unhideWhenUsed/>
    <w:rsid w:val="00605C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10</cp:revision>
  <dcterms:created xsi:type="dcterms:W3CDTF">2015-09-08T05:20:00Z</dcterms:created>
  <dcterms:modified xsi:type="dcterms:W3CDTF">2015-09-22T15:16:00Z</dcterms:modified>
</cp:coreProperties>
</file>