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05" w:rsidRPr="00914F10" w:rsidRDefault="000D3005" w:rsidP="00914F10">
      <w:pPr>
        <w:tabs>
          <w:tab w:val="left" w:pos="-1440"/>
          <w:tab w:val="left" w:pos="-720"/>
        </w:tabs>
        <w:spacing w:line="240" w:lineRule="atLeast"/>
        <w:rPr>
          <w:rFonts w:ascii="Verdana" w:hAnsi="Verdana"/>
          <w:spacing w:val="-3"/>
          <w:sz w:val="32"/>
          <w:szCs w:val="32"/>
        </w:rPr>
      </w:pPr>
      <w:r w:rsidRPr="00914F10">
        <w:rPr>
          <w:rFonts w:ascii="Verdana" w:hAnsi="Verdana"/>
          <w:b/>
          <w:bCs/>
          <w:spacing w:val="-3"/>
          <w:sz w:val="32"/>
          <w:szCs w:val="32"/>
        </w:rPr>
        <w:t>Zes mógelijke misverstanden van gehuwde mensen over ongehuwd zijn</w:t>
      </w:r>
      <w:r w:rsidRPr="00914F10">
        <w:rPr>
          <w:rFonts w:ascii="Verdana" w:hAnsi="Verdana"/>
          <w:spacing w:val="-3"/>
          <w:sz w:val="32"/>
          <w:szCs w:val="32"/>
        </w:rPr>
        <w:fldChar w:fldCharType="begin"/>
      </w:r>
      <w:r w:rsidRPr="00914F10">
        <w:rPr>
          <w:rFonts w:ascii="Verdana" w:hAnsi="Verdana"/>
          <w:spacing w:val="-3"/>
          <w:sz w:val="32"/>
          <w:szCs w:val="32"/>
        </w:rPr>
        <w:instrText xml:space="preserve">PRIVATE </w:instrText>
      </w:r>
      <w:r w:rsidRPr="00914F10">
        <w:rPr>
          <w:rFonts w:ascii="Verdana" w:hAnsi="Verdana"/>
          <w:spacing w:val="-3"/>
          <w:sz w:val="32"/>
          <w:szCs w:val="32"/>
        </w:rPr>
      </w:r>
      <w:r w:rsidRPr="00914F10">
        <w:rPr>
          <w:rFonts w:ascii="Verdana" w:hAnsi="Verdana"/>
          <w:spacing w:val="-3"/>
          <w:sz w:val="32"/>
          <w:szCs w:val="32"/>
        </w:rPr>
        <w:fldChar w:fldCharType="end"/>
      </w:r>
    </w:p>
    <w:p w:rsidR="000D3005" w:rsidRPr="00914F10" w:rsidRDefault="000D3005" w:rsidP="00914F10">
      <w:pPr>
        <w:tabs>
          <w:tab w:val="left" w:pos="-1440"/>
          <w:tab w:val="left" w:pos="-720"/>
        </w:tabs>
        <w:spacing w:line="240" w:lineRule="atLeast"/>
        <w:rPr>
          <w:rFonts w:ascii="Verdana" w:hAnsi="Verdana"/>
          <w:spacing w:val="-3"/>
          <w:sz w:val="22"/>
          <w:szCs w:val="22"/>
        </w:rPr>
      </w:pPr>
    </w:p>
    <w:p w:rsidR="000D3005" w:rsidRP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 xml:space="preserve">Eerste misverstand. </w:t>
      </w:r>
      <w:r w:rsidRPr="00914F10">
        <w:rPr>
          <w:rFonts w:ascii="Verdana" w:hAnsi="Verdana"/>
          <w:i/>
          <w:iCs/>
          <w:spacing w:val="-3"/>
          <w:sz w:val="22"/>
          <w:szCs w:val="22"/>
        </w:rPr>
        <w:t>Ongehuwde mensen zijn zielig.</w:t>
      </w:r>
      <w:r w:rsidRPr="00914F10">
        <w:rPr>
          <w:rFonts w:ascii="Verdana" w:hAnsi="Verdana"/>
          <w:spacing w:val="-3"/>
          <w:sz w:val="22"/>
          <w:szCs w:val="22"/>
        </w:rPr>
        <w:t xml:space="preserve"> In de kerkdien</w:t>
      </w:r>
      <w:r w:rsidRPr="00914F10">
        <w:rPr>
          <w:rFonts w:ascii="Verdana" w:hAnsi="Verdana"/>
          <w:spacing w:val="-3"/>
          <w:sz w:val="22"/>
          <w:szCs w:val="22"/>
        </w:rPr>
        <w:softHyphen/>
        <w:t>sten worden in de voorbede de ongehuwden weleens genoemd. Dan is dat altijd in het rijtje van degenen die een kruis dragen. 'Ze missen zoveel!' Ongehuw</w:t>
      </w:r>
      <w:r w:rsidRPr="00914F10">
        <w:rPr>
          <w:rFonts w:ascii="Verdana" w:hAnsi="Verdana"/>
          <w:spacing w:val="-3"/>
          <w:sz w:val="22"/>
          <w:szCs w:val="22"/>
        </w:rPr>
        <w:softHyphen/>
        <w:t>de mensen missen inderdaad veel. Ze missen de vreugde van het huwelijk, maar ook de narigheid. Ze missen de vreugde van het ouderschap, maar ook het ouderverdriet. Oftewel: we moeten niet overdrijven. Er zijn gelukkige en ongelukkige gehuwde mensen. Dat is ook zo bij de ongehuwden. De ver</w:t>
      </w:r>
      <w:r w:rsidRPr="00914F10">
        <w:rPr>
          <w:rFonts w:ascii="Verdana" w:hAnsi="Verdana"/>
          <w:spacing w:val="-3"/>
          <w:sz w:val="22"/>
          <w:szCs w:val="22"/>
        </w:rPr>
        <w:softHyphen/>
        <w:t>meende zieligheid van ongehuw</w:t>
      </w:r>
      <w:r w:rsidRPr="00914F10">
        <w:rPr>
          <w:rFonts w:ascii="Verdana" w:hAnsi="Verdana"/>
          <w:spacing w:val="-3"/>
          <w:sz w:val="22"/>
          <w:szCs w:val="22"/>
        </w:rPr>
        <w:softHyphen/>
        <w:t>den wordt vaak gekoppeld aan het idee dat ze zich eenzaam zouden voelen. Bij veel ongehuw</w:t>
      </w:r>
      <w:r w:rsidRPr="00914F10">
        <w:rPr>
          <w:rFonts w:ascii="Verdana" w:hAnsi="Verdana"/>
          <w:spacing w:val="-3"/>
          <w:sz w:val="22"/>
          <w:szCs w:val="22"/>
        </w:rPr>
        <w:softHyphen/>
        <w:t>den is dat echter niet het geval. Ongehuw</w:t>
      </w:r>
      <w:r w:rsidRPr="00914F10">
        <w:rPr>
          <w:rFonts w:ascii="Verdana" w:hAnsi="Verdana"/>
          <w:spacing w:val="-3"/>
          <w:sz w:val="22"/>
          <w:szCs w:val="22"/>
        </w:rPr>
        <w:softHyphen/>
        <w:t>den hebben vaak hechte vriendschap</w:t>
      </w:r>
      <w:r w:rsidRPr="00914F10">
        <w:rPr>
          <w:rFonts w:ascii="Verdana" w:hAnsi="Verdana"/>
          <w:spacing w:val="-3"/>
          <w:sz w:val="22"/>
          <w:szCs w:val="22"/>
        </w:rPr>
        <w:softHyphen/>
        <w:t>pen. In vriend</w:t>
      </w:r>
      <w:r w:rsidRPr="00914F10">
        <w:rPr>
          <w:rFonts w:ascii="Verdana" w:hAnsi="Verdana"/>
          <w:spacing w:val="-3"/>
          <w:sz w:val="22"/>
          <w:szCs w:val="22"/>
        </w:rPr>
        <w:softHyphen/>
        <w:t>schappen steken ze meer energie dan menig gehuwde. Die wordt dikwijls opgeslokt door het eigen gezin.</w:t>
      </w:r>
      <w:r w:rsidR="00914F10">
        <w:rPr>
          <w:rFonts w:ascii="Verdana" w:hAnsi="Verdana"/>
          <w:spacing w:val="-3"/>
          <w:sz w:val="22"/>
          <w:szCs w:val="22"/>
        </w:rPr>
        <w:t xml:space="preserve"> En vergeet ook niet: eenzaamheid buiten het huwelijk is minder gecompliceerd en beter te dragen dan eenzaamheid binnen het huwelijk.</w:t>
      </w:r>
    </w:p>
    <w:p w:rsidR="00914F10" w:rsidRDefault="00914F10" w:rsidP="00914F10">
      <w:pPr>
        <w:tabs>
          <w:tab w:val="left" w:pos="-1440"/>
          <w:tab w:val="left" w:pos="-720"/>
        </w:tabs>
        <w:spacing w:line="240" w:lineRule="atLeast"/>
        <w:rPr>
          <w:rFonts w:ascii="Verdana" w:hAnsi="Verdana"/>
          <w:spacing w:val="-3"/>
          <w:sz w:val="22"/>
          <w:szCs w:val="22"/>
        </w:rPr>
      </w:pPr>
    </w:p>
    <w:p w:rsid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 xml:space="preserve">Tweede misverstand. </w:t>
      </w:r>
      <w:r w:rsidRPr="00914F10">
        <w:rPr>
          <w:rFonts w:ascii="Verdana" w:hAnsi="Verdana"/>
          <w:i/>
          <w:iCs/>
          <w:spacing w:val="-3"/>
          <w:sz w:val="22"/>
          <w:szCs w:val="22"/>
        </w:rPr>
        <w:t>Oudere ongehuwde mensen vinden het ongehuwd zijn niet moeilijk meer.</w:t>
      </w:r>
      <w:r w:rsidRPr="00914F10">
        <w:rPr>
          <w:rFonts w:ascii="Verdana" w:hAnsi="Verdana"/>
          <w:spacing w:val="-3"/>
          <w:sz w:val="22"/>
          <w:szCs w:val="22"/>
        </w:rPr>
        <w:t xml:space="preserve"> Een oudere ongehuwde is er aan gewend om al vijftig jaar alleen thuis te komen. Het is echter niet waar dat het ongehuwd zijn daardoor makkelijker wordt. Naar mate mensen ouder worden, wordt het verschil tussen gehuwden en onge</w:t>
      </w:r>
      <w:r w:rsidRPr="00914F10">
        <w:rPr>
          <w:rFonts w:ascii="Verdana" w:hAnsi="Verdana"/>
          <w:spacing w:val="-3"/>
          <w:sz w:val="22"/>
          <w:szCs w:val="22"/>
        </w:rPr>
        <w:softHyphen/>
        <w:t>huwden namelijk steeds groter en - voor sommigen - pijn</w:t>
      </w:r>
      <w:r w:rsidR="00914F10">
        <w:rPr>
          <w:rFonts w:ascii="Verdana" w:hAnsi="Verdana"/>
          <w:spacing w:val="-3"/>
          <w:sz w:val="22"/>
          <w:szCs w:val="22"/>
        </w:rPr>
        <w:t>lijker.</w:t>
      </w:r>
      <w:r w:rsidR="00914F10" w:rsidRPr="00914F10">
        <w:rPr>
          <w:rFonts w:ascii="Verdana" w:hAnsi="Verdana"/>
          <w:spacing w:val="-3"/>
          <w:sz w:val="22"/>
          <w:szCs w:val="22"/>
        </w:rPr>
        <w:t xml:space="preserve"> </w:t>
      </w:r>
      <w:r w:rsidR="00914F10">
        <w:rPr>
          <w:rFonts w:ascii="Verdana" w:hAnsi="Verdana"/>
          <w:spacing w:val="-3"/>
          <w:sz w:val="22"/>
          <w:szCs w:val="22"/>
        </w:rPr>
        <w:t>(‘Wie zorgt voor mij als ik krakkemikkig wordt? Mijn enige zus woont ver weg!’)</w:t>
      </w:r>
      <w:r w:rsidR="00914F10">
        <w:rPr>
          <w:rFonts w:ascii="Verdana" w:hAnsi="Verdana"/>
          <w:spacing w:val="-3"/>
          <w:sz w:val="22"/>
          <w:szCs w:val="22"/>
        </w:rPr>
        <w:t xml:space="preserve"> De gehuwde ontvangt, al</w:t>
      </w:r>
      <w:r w:rsidRPr="00914F10">
        <w:rPr>
          <w:rFonts w:ascii="Verdana" w:hAnsi="Verdana"/>
          <w:spacing w:val="-3"/>
          <w:sz w:val="22"/>
          <w:szCs w:val="22"/>
        </w:rPr>
        <w:t>s alles goed gaat, steeds meer levensvreugde</w:t>
      </w:r>
      <w:r w:rsidR="00914F10">
        <w:rPr>
          <w:rFonts w:ascii="Verdana" w:hAnsi="Verdana"/>
          <w:spacing w:val="-3"/>
          <w:sz w:val="22"/>
          <w:szCs w:val="22"/>
        </w:rPr>
        <w:t xml:space="preserve"> naar mate hij ouder wordt</w:t>
      </w:r>
      <w:r w:rsidRPr="00914F10">
        <w:rPr>
          <w:rFonts w:ascii="Verdana" w:hAnsi="Verdana"/>
          <w:spacing w:val="-3"/>
          <w:sz w:val="22"/>
          <w:szCs w:val="22"/>
        </w:rPr>
        <w:t>. Denk aan de komst van kinderen en kleinkin</w:t>
      </w:r>
      <w:r w:rsidRPr="00914F10">
        <w:rPr>
          <w:rFonts w:ascii="Verdana" w:hAnsi="Verdana"/>
          <w:spacing w:val="-3"/>
          <w:sz w:val="22"/>
          <w:szCs w:val="22"/>
        </w:rPr>
        <w:softHyphen/>
        <w:t xml:space="preserve">deren. </w:t>
      </w:r>
      <w:r w:rsidR="00914F10">
        <w:rPr>
          <w:rFonts w:ascii="Verdana" w:hAnsi="Verdana"/>
          <w:spacing w:val="-3"/>
          <w:sz w:val="22"/>
          <w:szCs w:val="22"/>
        </w:rPr>
        <w:t xml:space="preserve">Die geven afleiding en tijdbesteding, juist in de ouderdom. Ze verlenen zorg.  </w:t>
      </w:r>
      <w:r w:rsidRPr="00914F10">
        <w:rPr>
          <w:rFonts w:ascii="Verdana" w:hAnsi="Verdana"/>
          <w:spacing w:val="-3"/>
          <w:sz w:val="22"/>
          <w:szCs w:val="22"/>
        </w:rPr>
        <w:t>Bij de ongehuwde blijven bepaalde ontwik</w:t>
      </w:r>
      <w:r w:rsidRPr="00914F10">
        <w:rPr>
          <w:rFonts w:ascii="Verdana" w:hAnsi="Verdana"/>
          <w:spacing w:val="-3"/>
          <w:sz w:val="22"/>
          <w:szCs w:val="22"/>
        </w:rPr>
        <w:softHyphen/>
        <w:t>kelingen stil sta</w:t>
      </w:r>
      <w:r w:rsidR="00914F10">
        <w:rPr>
          <w:rFonts w:ascii="Verdana" w:hAnsi="Verdana"/>
          <w:spacing w:val="-3"/>
          <w:sz w:val="22"/>
          <w:szCs w:val="22"/>
        </w:rPr>
        <w:t>an. Alleen blijft alleen. Dat ka</w:t>
      </w:r>
      <w:r w:rsidRPr="00914F10">
        <w:rPr>
          <w:rFonts w:ascii="Verdana" w:hAnsi="Verdana"/>
          <w:spacing w:val="-3"/>
          <w:sz w:val="22"/>
          <w:szCs w:val="22"/>
        </w:rPr>
        <w:t>n voor een vrouw van 70 zwaarder zijn dan</w:t>
      </w:r>
      <w:r w:rsidR="00914F10">
        <w:rPr>
          <w:rFonts w:ascii="Verdana" w:hAnsi="Verdana"/>
          <w:spacing w:val="-3"/>
          <w:sz w:val="22"/>
          <w:szCs w:val="22"/>
        </w:rPr>
        <w:t xml:space="preserve"> toen ze 45 was. Toen had ze ook</w:t>
      </w:r>
      <w:r w:rsidRPr="00914F10">
        <w:rPr>
          <w:rFonts w:ascii="Verdana" w:hAnsi="Verdana"/>
          <w:spacing w:val="-3"/>
          <w:sz w:val="22"/>
          <w:szCs w:val="22"/>
        </w:rPr>
        <w:t xml:space="preserve"> haar werk nog.</w:t>
      </w:r>
    </w:p>
    <w:p w:rsid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ab/>
      </w:r>
    </w:p>
    <w:p w:rsidR="000D3005" w:rsidRP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 xml:space="preserve">Derde misverstand. </w:t>
      </w:r>
      <w:r w:rsidRPr="00914F10">
        <w:rPr>
          <w:rFonts w:ascii="Verdana" w:hAnsi="Verdana"/>
          <w:i/>
          <w:iCs/>
          <w:spacing w:val="-3"/>
          <w:sz w:val="22"/>
          <w:szCs w:val="22"/>
        </w:rPr>
        <w:t>Ongehuwden hebben overal tijd voor.</w:t>
      </w:r>
      <w:r w:rsidRPr="00914F10">
        <w:rPr>
          <w:rFonts w:ascii="Verdana" w:hAnsi="Verdana"/>
          <w:spacing w:val="-3"/>
          <w:sz w:val="22"/>
          <w:szCs w:val="22"/>
        </w:rPr>
        <w:t xml:space="preserve"> Er wordt op ongehuw</w:t>
      </w:r>
      <w:r w:rsidRPr="00914F10">
        <w:rPr>
          <w:rFonts w:ascii="Verdana" w:hAnsi="Verdana"/>
          <w:spacing w:val="-3"/>
          <w:sz w:val="22"/>
          <w:szCs w:val="22"/>
        </w:rPr>
        <w:softHyphen/>
        <w:t>den dikwijls een beroep gedaan voor allerlei taken, bijvoorbeeld in de kerk en de familie. Het wordt vanzelfsprekend gevonden dat ze er tijd voor hebben. Ongehuwden kunnen bij aardig wat vrienden voor oppas spelen. Als vader naar het ziekenhuis moet, valt de verzorging bijna automatisch toe aan de ongehuwde dochter. Ongehuwden hebben echter even veel of weinig tijd als gehuwden. Gehuwden vergeten dat iemand die alleen is, ook werkelijk alles in zijn eentje moet doen. Daarin gaat veel tijd zitten. In een gezin kun je de taken verdelen of samen doen. Dit misverstand is zo sterk, dat veel onge</w:t>
      </w:r>
      <w:r w:rsidRPr="00914F10">
        <w:rPr>
          <w:rFonts w:ascii="Verdana" w:hAnsi="Verdana"/>
          <w:spacing w:val="-3"/>
          <w:sz w:val="22"/>
          <w:szCs w:val="22"/>
        </w:rPr>
        <w:softHyphen/>
        <w:t>trouwde mensen er zelf ook in geloven. Die denken zelf ook dat ze overal tijd voor hebben of tijd voor moeten vrijmaken. Dít is een van de redenen waarom een ongehuwde overspannen kan raken. Hij neemt zichzelf niet voldoende in bescherming. Iemand die getrouwd is, wordt op tijd afg</w:t>
      </w:r>
      <w:r w:rsidR="00914F10">
        <w:rPr>
          <w:rFonts w:ascii="Verdana" w:hAnsi="Verdana"/>
          <w:spacing w:val="-3"/>
          <w:sz w:val="22"/>
          <w:szCs w:val="22"/>
        </w:rPr>
        <w:t>e</w:t>
      </w:r>
      <w:r w:rsidRPr="00914F10">
        <w:rPr>
          <w:rFonts w:ascii="Verdana" w:hAnsi="Verdana"/>
          <w:spacing w:val="-3"/>
          <w:sz w:val="22"/>
          <w:szCs w:val="22"/>
        </w:rPr>
        <w:t>remd door de partner.</w:t>
      </w:r>
    </w:p>
    <w:p w:rsid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ab/>
      </w:r>
    </w:p>
    <w:p w:rsidR="000D3005" w:rsidRP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 xml:space="preserve">Vierde misverstand. </w:t>
      </w:r>
      <w:r w:rsidRPr="00914F10">
        <w:rPr>
          <w:rFonts w:ascii="Verdana" w:hAnsi="Verdana"/>
          <w:i/>
          <w:iCs/>
          <w:spacing w:val="-3"/>
          <w:sz w:val="22"/>
          <w:szCs w:val="22"/>
        </w:rPr>
        <w:t xml:space="preserve">Ongehuwden kunnen het beste bij </w:t>
      </w:r>
      <w:r w:rsidR="005950A3">
        <w:rPr>
          <w:rFonts w:ascii="Verdana" w:hAnsi="Verdana"/>
          <w:i/>
          <w:iCs/>
          <w:spacing w:val="-3"/>
          <w:sz w:val="22"/>
          <w:szCs w:val="22"/>
        </w:rPr>
        <w:t>gehuwden</w:t>
      </w:r>
      <w:bookmarkStart w:id="0" w:name="_GoBack"/>
      <w:bookmarkEnd w:id="0"/>
      <w:r w:rsidRPr="00914F10">
        <w:rPr>
          <w:rFonts w:ascii="Verdana" w:hAnsi="Verdana"/>
          <w:i/>
          <w:iCs/>
          <w:spacing w:val="-3"/>
          <w:sz w:val="22"/>
          <w:szCs w:val="22"/>
        </w:rPr>
        <w:t xml:space="preserve"> langskomen.</w:t>
      </w:r>
      <w:r w:rsidR="00914F10">
        <w:rPr>
          <w:rFonts w:ascii="Verdana" w:hAnsi="Verdana"/>
          <w:spacing w:val="-3"/>
          <w:sz w:val="22"/>
          <w:szCs w:val="22"/>
        </w:rPr>
        <w:t xml:space="preserve"> Mensen met een gezin vinden contac</w:t>
      </w:r>
      <w:r w:rsidRPr="00914F10">
        <w:rPr>
          <w:rFonts w:ascii="Verdana" w:hAnsi="Verdana"/>
          <w:spacing w:val="-3"/>
          <w:sz w:val="22"/>
          <w:szCs w:val="22"/>
        </w:rPr>
        <w:t>t met ongehuwden doorgaans prima. Een niet getrouwde vriend(in), broer of zus, kan veel gezelligheid verspreiden in een gezin. Toch zit er bijna altijd een eenzijdigheid in. De ongehuwde mag de deur platlopen bij de gehuwden. De gehuwden komen echter bijna nooit bij de ongehuwden. Ze beroepen zich daarbij altijd op hun gezinsomstandigheden. Als gehuw</w:t>
      </w:r>
      <w:r w:rsidRPr="00914F10">
        <w:rPr>
          <w:rFonts w:ascii="Verdana" w:hAnsi="Verdana"/>
          <w:spacing w:val="-3"/>
          <w:sz w:val="22"/>
          <w:szCs w:val="22"/>
        </w:rPr>
        <w:softHyphen/>
        <w:t>den echter nooit de moeite doen om ook de ongehuwde op te zoeken, gaat de lol er voor de ongehuwde vroeg of laat af. In vriend</w:t>
      </w:r>
      <w:r w:rsidRPr="00914F10">
        <w:rPr>
          <w:rFonts w:ascii="Verdana" w:hAnsi="Verdana"/>
          <w:spacing w:val="-3"/>
          <w:sz w:val="22"/>
          <w:szCs w:val="22"/>
        </w:rPr>
        <w:softHyphen/>
        <w:t xml:space="preserve">schap hoort minstens een beetje evenwicht te </w:t>
      </w:r>
      <w:r w:rsidRPr="00914F10">
        <w:rPr>
          <w:rFonts w:ascii="Verdana" w:hAnsi="Verdana"/>
          <w:spacing w:val="-3"/>
          <w:sz w:val="22"/>
          <w:szCs w:val="22"/>
        </w:rPr>
        <w:lastRenderedPageBreak/>
        <w:t>zitten</w:t>
      </w:r>
      <w:r w:rsidR="00692158">
        <w:rPr>
          <w:rFonts w:ascii="Verdana" w:hAnsi="Verdana"/>
          <w:spacing w:val="-3"/>
          <w:sz w:val="22"/>
          <w:szCs w:val="22"/>
        </w:rPr>
        <w:t xml:space="preserve">. </w:t>
      </w:r>
      <w:r w:rsidR="00914F10">
        <w:rPr>
          <w:rFonts w:ascii="Verdana" w:hAnsi="Verdana"/>
          <w:spacing w:val="-3"/>
          <w:sz w:val="22"/>
          <w:szCs w:val="22"/>
        </w:rPr>
        <w:t>Overigens zit hier ook een leerpunt voor ongehuwden. Sommige</w:t>
      </w:r>
      <w:r w:rsidR="00692158">
        <w:rPr>
          <w:rFonts w:ascii="Verdana" w:hAnsi="Verdana"/>
          <w:spacing w:val="-3"/>
          <w:sz w:val="22"/>
          <w:szCs w:val="22"/>
        </w:rPr>
        <w:t>n</w:t>
      </w:r>
      <w:r w:rsidR="00914F10">
        <w:rPr>
          <w:rFonts w:ascii="Verdana" w:hAnsi="Verdana"/>
          <w:spacing w:val="-3"/>
          <w:sz w:val="22"/>
          <w:szCs w:val="22"/>
        </w:rPr>
        <w:t xml:space="preserve"> van </w:t>
      </w:r>
      <w:r w:rsidR="00692158">
        <w:rPr>
          <w:rFonts w:ascii="Verdana" w:hAnsi="Verdana"/>
          <w:spacing w:val="-3"/>
          <w:sz w:val="22"/>
          <w:szCs w:val="22"/>
        </w:rPr>
        <w:t xml:space="preserve">hen </w:t>
      </w:r>
      <w:r w:rsidR="00914F10">
        <w:rPr>
          <w:rFonts w:ascii="Verdana" w:hAnsi="Verdana"/>
          <w:spacing w:val="-3"/>
          <w:sz w:val="22"/>
          <w:szCs w:val="22"/>
        </w:rPr>
        <w:t>wachten tot ze, bijvoorbeeld op zondag, u</w:t>
      </w:r>
      <w:r w:rsidR="00692158">
        <w:rPr>
          <w:rFonts w:ascii="Verdana" w:hAnsi="Verdana"/>
          <w:spacing w:val="-3"/>
          <w:sz w:val="22"/>
          <w:szCs w:val="22"/>
        </w:rPr>
        <w:t>itgenodigd worden in een gezin om koffie te drinken of te eten. Ze zijn teleurgesteld als dat niet of bijna nooit gebeurt. Ho eens, de ongehuwde kan zelf ook een compleet gezin uitnodigen. ‘Ik ga jullie eens een makkelijke zondag bezorgen. Bij mij is er koffie en ik kook!’</w:t>
      </w:r>
    </w:p>
    <w:p w:rsid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ab/>
      </w:r>
    </w:p>
    <w:p w:rsidR="000D3005" w:rsidRP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 xml:space="preserve">Vijfde misverstand. </w:t>
      </w:r>
      <w:r w:rsidRPr="00914F10">
        <w:rPr>
          <w:rFonts w:ascii="Verdana" w:hAnsi="Verdana"/>
          <w:i/>
          <w:iCs/>
          <w:spacing w:val="-3"/>
          <w:sz w:val="22"/>
          <w:szCs w:val="22"/>
        </w:rPr>
        <w:t>Met ongehuwden moet je niet veel praten over je man, vrouw of kinderen.</w:t>
      </w:r>
      <w:r w:rsidRPr="00914F10">
        <w:rPr>
          <w:rFonts w:ascii="Verdana" w:hAnsi="Verdana"/>
          <w:spacing w:val="-3"/>
          <w:sz w:val="22"/>
          <w:szCs w:val="22"/>
        </w:rPr>
        <w:t xml:space="preserve"> Gehuwden proberen soms de ongehuwden te beschermen door te zwijgen over zaken die pijnlijk kunnen zijn. Dat is dom. Daardoor worden ze namelijk nog veel pijnlijker. Het is gevoelloos als je alleen over jezelf, je man, je vrouw of je kinderen praat en geen belangstel</w:t>
      </w:r>
      <w:r w:rsidRPr="00914F10">
        <w:rPr>
          <w:rFonts w:ascii="Verdana" w:hAnsi="Verdana"/>
          <w:spacing w:val="-3"/>
          <w:sz w:val="22"/>
          <w:szCs w:val="22"/>
        </w:rPr>
        <w:softHyphen/>
        <w:t>ling toont voor het lief en leed van de ongehuwde. Belang</w:t>
      </w:r>
      <w:r w:rsidRPr="00914F10">
        <w:rPr>
          <w:rFonts w:ascii="Verdana" w:hAnsi="Verdana"/>
          <w:spacing w:val="-3"/>
          <w:sz w:val="22"/>
          <w:szCs w:val="22"/>
        </w:rPr>
        <w:softHyphen/>
        <w:t>stelling hebb</w:t>
      </w:r>
      <w:r w:rsidR="00692158">
        <w:rPr>
          <w:rFonts w:ascii="Verdana" w:hAnsi="Verdana"/>
          <w:spacing w:val="-3"/>
          <w:sz w:val="22"/>
          <w:szCs w:val="22"/>
        </w:rPr>
        <w:t>en voor het leven van de ander e</w:t>
      </w:r>
      <w:r w:rsidRPr="00914F10">
        <w:rPr>
          <w:rFonts w:ascii="Verdana" w:hAnsi="Verdana"/>
          <w:spacing w:val="-3"/>
          <w:sz w:val="22"/>
          <w:szCs w:val="22"/>
        </w:rPr>
        <w:t>n vertellen over je eigen leven kan prima samen</w:t>
      </w:r>
      <w:r w:rsidRPr="00914F10">
        <w:rPr>
          <w:rFonts w:ascii="Verdana" w:hAnsi="Verdana"/>
          <w:spacing w:val="-3"/>
          <w:sz w:val="22"/>
          <w:szCs w:val="22"/>
        </w:rPr>
        <w:softHyphen/>
        <w:t>gaan. Let wel op de volgorde. Als dingen pijnlijk kunnen zijn, kan daarnaar gewoon gevraagd worden. Als een vrouw  moeder wordt, kan het best even zeer doen bij haar ongetrouwde vriendin. Die had ook graag moeder willen worden. Als dat onderwerp gewoon bespreekbaar gemaakt wordt, is er meestal weinig aan de hand.</w:t>
      </w:r>
    </w:p>
    <w:p w:rsid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ab/>
      </w:r>
    </w:p>
    <w:p w:rsidR="000D3005" w:rsidRPr="00914F10" w:rsidRDefault="000D3005" w:rsidP="00914F10">
      <w:pPr>
        <w:tabs>
          <w:tab w:val="left" w:pos="-1440"/>
          <w:tab w:val="left" w:pos="-720"/>
        </w:tabs>
        <w:spacing w:line="240" w:lineRule="atLeast"/>
        <w:rPr>
          <w:rFonts w:ascii="Verdana" w:hAnsi="Verdana"/>
          <w:spacing w:val="-3"/>
          <w:sz w:val="22"/>
          <w:szCs w:val="22"/>
        </w:rPr>
      </w:pPr>
      <w:r w:rsidRPr="00914F10">
        <w:rPr>
          <w:rFonts w:ascii="Verdana" w:hAnsi="Verdana"/>
          <w:spacing w:val="-3"/>
          <w:sz w:val="22"/>
          <w:szCs w:val="22"/>
        </w:rPr>
        <w:t xml:space="preserve">Zesde misverstand. </w:t>
      </w:r>
      <w:r w:rsidRPr="00914F10">
        <w:rPr>
          <w:rFonts w:ascii="Verdana" w:hAnsi="Verdana"/>
          <w:i/>
          <w:iCs/>
          <w:spacing w:val="-3"/>
          <w:sz w:val="22"/>
          <w:szCs w:val="22"/>
        </w:rPr>
        <w:t>Alle ongehuwden verlangen hevig naar een huwelijk.</w:t>
      </w:r>
      <w:r w:rsidRPr="00914F10">
        <w:rPr>
          <w:rFonts w:ascii="Verdana" w:hAnsi="Verdana"/>
          <w:spacing w:val="-3"/>
          <w:sz w:val="22"/>
          <w:szCs w:val="22"/>
        </w:rPr>
        <w:t xml:space="preserve"> Er is ooit gezegd dat het huwelijk lijkt op een belegerde stad. Wie erin is, wil eruit. Wie er buiten is, wil erin. Dat is een negatieve opmerking over het huwelijk. Toch is zij wel begrijpe</w:t>
      </w:r>
      <w:r w:rsidRPr="00914F10">
        <w:rPr>
          <w:rFonts w:ascii="Verdana" w:hAnsi="Verdana"/>
          <w:spacing w:val="-3"/>
          <w:sz w:val="22"/>
          <w:szCs w:val="22"/>
        </w:rPr>
        <w:softHyphen/>
        <w:t>lijk. Wie de beslommeringen kent van het huwelijk en gezinsle</w:t>
      </w:r>
      <w:r w:rsidRPr="00914F10">
        <w:rPr>
          <w:rFonts w:ascii="Verdana" w:hAnsi="Verdana"/>
          <w:spacing w:val="-3"/>
          <w:sz w:val="22"/>
          <w:szCs w:val="22"/>
        </w:rPr>
        <w:softHyphen/>
        <w:t>ven, kan het bestaan van een ongehuw</w:t>
      </w:r>
      <w:r w:rsidRPr="00914F10">
        <w:rPr>
          <w:rFonts w:ascii="Verdana" w:hAnsi="Verdana"/>
          <w:spacing w:val="-3"/>
          <w:sz w:val="22"/>
          <w:szCs w:val="22"/>
        </w:rPr>
        <w:softHyphen/>
        <w:t>de idealiseren. Wie het alleen zijn als een kruis ervaart, kan het huwelijk gaan idealiseren. Er zijn inderdaad ongehuwden die in beslag genomen worden door hun verlangen naar een huwelijk. We moeten echter niet overdrij</w:t>
      </w:r>
      <w:r w:rsidRPr="00914F10">
        <w:rPr>
          <w:rFonts w:ascii="Verdana" w:hAnsi="Verdana"/>
          <w:spacing w:val="-3"/>
          <w:sz w:val="22"/>
          <w:szCs w:val="22"/>
        </w:rPr>
        <w:softHyphen/>
        <w:t>ven. Veel ongehuw</w:t>
      </w:r>
      <w:r w:rsidRPr="00914F10">
        <w:rPr>
          <w:rFonts w:ascii="Verdana" w:hAnsi="Verdana"/>
          <w:spacing w:val="-3"/>
          <w:sz w:val="22"/>
          <w:szCs w:val="22"/>
        </w:rPr>
        <w:softHyphen/>
        <w:t>den zijn op hun eigen manier gelukkig. Op den duur hopen ze niet meer op een huwelijk. Ze vinden hun leven best gaan. Sterker nog, het komt voor dat mensen op oudere leeftijd nog de kans krijgen om te trouwen en dat dat dan van hen niet eens meer hoeft.</w:t>
      </w:r>
    </w:p>
    <w:p w:rsidR="000D3005" w:rsidRPr="00914F10" w:rsidRDefault="000D3005" w:rsidP="00914F10">
      <w:pPr>
        <w:tabs>
          <w:tab w:val="left" w:pos="-1440"/>
          <w:tab w:val="left" w:pos="-720"/>
        </w:tabs>
        <w:spacing w:line="240" w:lineRule="atLeast"/>
        <w:rPr>
          <w:rFonts w:ascii="Verdana" w:hAnsi="Verdana"/>
          <w:spacing w:val="-3"/>
          <w:sz w:val="22"/>
          <w:szCs w:val="22"/>
        </w:rPr>
      </w:pPr>
    </w:p>
    <w:p w:rsidR="000D3005" w:rsidRPr="00914F10" w:rsidRDefault="000D3005" w:rsidP="00914F10">
      <w:pPr>
        <w:tabs>
          <w:tab w:val="left" w:pos="-1440"/>
          <w:tab w:val="left" w:pos="-720"/>
        </w:tabs>
        <w:spacing w:line="240" w:lineRule="atLeast"/>
        <w:rPr>
          <w:rFonts w:ascii="Verdana" w:hAnsi="Verdana"/>
          <w:spacing w:val="-3"/>
          <w:sz w:val="22"/>
          <w:szCs w:val="22"/>
        </w:rPr>
      </w:pPr>
    </w:p>
    <w:p w:rsidR="000D3005" w:rsidRPr="00914F10" w:rsidRDefault="000D3005" w:rsidP="00914F10">
      <w:pPr>
        <w:tabs>
          <w:tab w:val="left" w:pos="-1440"/>
          <w:tab w:val="left" w:pos="-720"/>
        </w:tabs>
        <w:spacing w:line="240" w:lineRule="atLeast"/>
        <w:rPr>
          <w:rFonts w:ascii="Verdana" w:hAnsi="Verdana"/>
          <w:spacing w:val="-3"/>
          <w:sz w:val="22"/>
          <w:szCs w:val="22"/>
        </w:rPr>
      </w:pPr>
    </w:p>
    <w:p w:rsidR="000D3005" w:rsidRPr="00914F10" w:rsidRDefault="000D3005" w:rsidP="00914F10">
      <w:pPr>
        <w:tabs>
          <w:tab w:val="left" w:pos="-1440"/>
          <w:tab w:val="left" w:pos="-720"/>
        </w:tabs>
        <w:spacing w:line="240" w:lineRule="atLeast"/>
        <w:rPr>
          <w:rFonts w:ascii="Verdana" w:hAnsi="Verdana"/>
          <w:spacing w:val="-3"/>
          <w:sz w:val="22"/>
          <w:szCs w:val="22"/>
        </w:rPr>
      </w:pPr>
    </w:p>
    <w:sectPr w:rsidR="000D3005" w:rsidRPr="00914F10" w:rsidSect="000D3005">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E7" w:rsidRDefault="00DB01E7">
      <w:pPr>
        <w:spacing w:line="20" w:lineRule="exact"/>
        <w:rPr>
          <w:rFonts w:cstheme="minorBidi"/>
        </w:rPr>
      </w:pPr>
    </w:p>
  </w:endnote>
  <w:endnote w:type="continuationSeparator" w:id="0">
    <w:p w:rsidR="00DB01E7" w:rsidRDefault="00DB01E7" w:rsidP="000D3005">
      <w:r>
        <w:rPr>
          <w:rFonts w:cstheme="minorBidi"/>
        </w:rPr>
        <w:t xml:space="preserve"> </w:t>
      </w:r>
    </w:p>
  </w:endnote>
  <w:endnote w:type="continuationNotice" w:id="1">
    <w:p w:rsidR="00DB01E7" w:rsidRDefault="00DB01E7" w:rsidP="000D3005">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E7" w:rsidRDefault="00DB01E7" w:rsidP="000D3005">
      <w:r>
        <w:rPr>
          <w:rFonts w:cstheme="minorBidi"/>
        </w:rPr>
        <w:separator/>
      </w:r>
    </w:p>
  </w:footnote>
  <w:footnote w:type="continuationSeparator" w:id="0">
    <w:p w:rsidR="00DB01E7" w:rsidRDefault="00DB01E7" w:rsidP="000D3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05"/>
    <w:rsid w:val="000D3005"/>
    <w:rsid w:val="005950A3"/>
    <w:rsid w:val="00692158"/>
    <w:rsid w:val="00914F10"/>
    <w:rsid w:val="00DB0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0D3005"/>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0D3005"/>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0D3005"/>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0D3005"/>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3</cp:revision>
  <dcterms:created xsi:type="dcterms:W3CDTF">2016-08-17T07:59:00Z</dcterms:created>
  <dcterms:modified xsi:type="dcterms:W3CDTF">2016-08-17T08:00:00Z</dcterms:modified>
</cp:coreProperties>
</file>