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8D" w:rsidRPr="006C30C2" w:rsidRDefault="0034748D" w:rsidP="006C30C2">
      <w:pPr>
        <w:tabs>
          <w:tab w:val="left" w:pos="-1440"/>
          <w:tab w:val="left" w:pos="-720"/>
        </w:tabs>
        <w:spacing w:line="240" w:lineRule="atLeast"/>
        <w:rPr>
          <w:rFonts w:ascii="Verdana" w:hAnsi="Verdana"/>
          <w:b/>
          <w:spacing w:val="-3"/>
          <w:sz w:val="32"/>
          <w:szCs w:val="32"/>
        </w:rPr>
      </w:pPr>
      <w:r w:rsidRPr="006C30C2">
        <w:rPr>
          <w:rFonts w:ascii="Verdana" w:hAnsi="Verdana"/>
          <w:b/>
          <w:spacing w:val="-3"/>
          <w:sz w:val="32"/>
          <w:szCs w:val="32"/>
        </w:rPr>
        <w:t>Een vis moet in het water geholpen worden</w:t>
      </w:r>
      <w:r w:rsidRPr="006C30C2">
        <w:rPr>
          <w:rFonts w:ascii="Verdana" w:hAnsi="Verdana"/>
          <w:b/>
          <w:spacing w:val="-3"/>
          <w:sz w:val="32"/>
          <w:szCs w:val="32"/>
        </w:rPr>
        <w:fldChar w:fldCharType="begin"/>
      </w:r>
      <w:r w:rsidRPr="006C30C2">
        <w:rPr>
          <w:rFonts w:ascii="Verdana" w:hAnsi="Verdana"/>
          <w:b/>
          <w:spacing w:val="-3"/>
          <w:sz w:val="32"/>
          <w:szCs w:val="32"/>
        </w:rPr>
        <w:instrText xml:space="preserve">PRIVATE </w:instrText>
      </w:r>
      <w:r w:rsidRPr="006C30C2">
        <w:rPr>
          <w:rFonts w:ascii="Verdana" w:hAnsi="Verdana"/>
          <w:b/>
          <w:spacing w:val="-3"/>
          <w:sz w:val="32"/>
          <w:szCs w:val="32"/>
        </w:rPr>
      </w:r>
      <w:r w:rsidRPr="006C30C2">
        <w:rPr>
          <w:rFonts w:ascii="Verdana" w:hAnsi="Verdana"/>
          <w:b/>
          <w:spacing w:val="-3"/>
          <w:sz w:val="32"/>
          <w:szCs w:val="32"/>
        </w:rPr>
        <w:fldChar w:fldCharType="end"/>
      </w: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r w:rsidRPr="006C30C2">
        <w:rPr>
          <w:rFonts w:ascii="Verdana" w:hAnsi="Verdana"/>
          <w:spacing w:val="-3"/>
          <w:sz w:val="22"/>
          <w:szCs w:val="22"/>
        </w:rPr>
        <w:t>Er is een chinees spreekwoord dat zegt dat je een vis altijd in het water moet helpen. Dat lijkt inderdaad logisch. Als je een dure karper zou willen opereren - als dat al zou kunnen - moet je hem niet uit het water halen. De operatie slaagt dan wel, maar de patiënt is na enige tijd dood. Op het droge kan een karper immers geen adem halen. Nee, een vis helpen gaat alleen als je hem tijdens jouw actie in zijn eigen natuurlijke omgeving laat, in het water dus.</w:t>
      </w:r>
    </w:p>
    <w:p w:rsidR="0034748D" w:rsidRPr="006C30C2" w:rsidRDefault="0034748D" w:rsidP="006C30C2">
      <w:pPr>
        <w:tabs>
          <w:tab w:val="left" w:pos="-1440"/>
          <w:tab w:val="left" w:pos="-720"/>
        </w:tabs>
        <w:spacing w:line="240" w:lineRule="atLeast"/>
        <w:rPr>
          <w:rFonts w:ascii="Verdana" w:hAnsi="Verdana"/>
          <w:spacing w:val="-3"/>
          <w:sz w:val="22"/>
          <w:szCs w:val="22"/>
        </w:rPr>
      </w:pPr>
      <w:r w:rsidRPr="006C30C2">
        <w:rPr>
          <w:rFonts w:ascii="Verdana" w:hAnsi="Verdana"/>
          <w:spacing w:val="-3"/>
          <w:sz w:val="22"/>
          <w:szCs w:val="22"/>
        </w:rPr>
        <w:tab/>
        <w:t>Dit spreekwoord is ook prima van toepassing op het helpen van mensen. We vergeten het water en zeggen: een mens in nood moet in zijn eigen natuurlijke omgeving geholpen worden. Als een mens geholpen wordt buiten zijn eigen leefwereld, geeft dat allerlei complicaties die de hulpverlening ingewikkeld maken.</w:t>
      </w:r>
    </w:p>
    <w:p w:rsidR="006C30C2" w:rsidRDefault="006C30C2"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r w:rsidRPr="006C30C2">
        <w:rPr>
          <w:rFonts w:ascii="Verdana" w:hAnsi="Verdana"/>
          <w:spacing w:val="-3"/>
          <w:sz w:val="22"/>
          <w:szCs w:val="22"/>
        </w:rPr>
        <w:t>Ik geef een paar voorbeelden. Stel dat een kind psychische of gezinsproblemen heeft. Het is dan verstandig om het kind zo lang mogelijk te helpen in de eigen vertrouw</w:t>
      </w:r>
      <w:r w:rsidRPr="006C30C2">
        <w:rPr>
          <w:rFonts w:ascii="Verdana" w:hAnsi="Verdana"/>
          <w:spacing w:val="-3"/>
          <w:sz w:val="22"/>
          <w:szCs w:val="22"/>
        </w:rPr>
        <w:softHyphen/>
        <w:t>de omgeving door bekende mensen. Daar voelt het zich veilig. Het mooiste is als ouders hun eigen kind thuis goed kunnen opvangen. Als de juf op de basis</w:t>
      </w:r>
      <w:r w:rsidRPr="006C30C2">
        <w:rPr>
          <w:rFonts w:ascii="Verdana" w:hAnsi="Verdana"/>
          <w:spacing w:val="-3"/>
          <w:sz w:val="22"/>
          <w:szCs w:val="22"/>
        </w:rPr>
        <w:softHyphen/>
        <w:t xml:space="preserve">school of de </w:t>
      </w:r>
      <w:proofErr w:type="spellStart"/>
      <w:r w:rsidRPr="006C30C2">
        <w:rPr>
          <w:rFonts w:ascii="Verdana" w:hAnsi="Verdana"/>
          <w:spacing w:val="-3"/>
          <w:sz w:val="22"/>
          <w:szCs w:val="22"/>
        </w:rPr>
        <w:t>klassen</w:t>
      </w:r>
      <w:r w:rsidRPr="006C30C2">
        <w:rPr>
          <w:rFonts w:ascii="Verdana" w:hAnsi="Verdana"/>
          <w:spacing w:val="-3"/>
          <w:sz w:val="22"/>
          <w:szCs w:val="22"/>
        </w:rPr>
        <w:softHyphen/>
        <w:t>men</w:t>
      </w:r>
      <w:r w:rsidRPr="006C30C2">
        <w:rPr>
          <w:rFonts w:ascii="Verdana" w:hAnsi="Verdana"/>
          <w:spacing w:val="-3"/>
          <w:sz w:val="22"/>
          <w:szCs w:val="22"/>
        </w:rPr>
        <w:softHyphen/>
        <w:t>tor</w:t>
      </w:r>
      <w:proofErr w:type="spellEnd"/>
      <w:r w:rsidRPr="006C30C2">
        <w:rPr>
          <w:rFonts w:ascii="Verdana" w:hAnsi="Verdana"/>
          <w:spacing w:val="-3"/>
          <w:sz w:val="22"/>
          <w:szCs w:val="22"/>
        </w:rPr>
        <w:t xml:space="preserve"> op de middelbare school een bijdrage kan leveren, is dat ook goed. Meestal voelt een kind zich op zijn school veilig genoeg om te praten. Zodra je een kind uit de eigen omgeving haalt, versterk je aanvankelijk het probleem. Praten met een onbekende mevrouw of meneer, verhoogt aanvankelijk de angst bij een kind. Alleen al </w:t>
      </w:r>
      <w:r w:rsidR="006C30C2">
        <w:rPr>
          <w:rFonts w:ascii="Verdana" w:hAnsi="Verdana"/>
          <w:spacing w:val="-3"/>
          <w:sz w:val="22"/>
          <w:szCs w:val="22"/>
        </w:rPr>
        <w:t>de gang</w:t>
      </w:r>
      <w:r w:rsidRPr="006C30C2">
        <w:rPr>
          <w:rFonts w:ascii="Verdana" w:hAnsi="Verdana"/>
          <w:spacing w:val="-3"/>
          <w:sz w:val="22"/>
          <w:szCs w:val="22"/>
        </w:rPr>
        <w:t xml:space="preserve"> naar een bureau voor hulpverlening kan een puber in paniek brengen en z'n negatieve zelfbeeld versterken. Laat staan dat je een kind helemaal uit huis zou halen. Soms moet dat toch. Dan komen er wel moeilijk</w:t>
      </w:r>
      <w:r w:rsidRPr="006C30C2">
        <w:rPr>
          <w:rFonts w:ascii="Verdana" w:hAnsi="Verdana"/>
          <w:spacing w:val="-3"/>
          <w:sz w:val="22"/>
          <w:szCs w:val="22"/>
        </w:rPr>
        <w:softHyphen/>
        <w:t>heden bij. Het kind moet wennen aan het instituut of gezin waar het geplaatst wordt. Het krijgt heimwee. Het moet wennen aan een andere school en alle nieuwe mensen daar. Soms zijn er enige overplaatsin</w:t>
      </w:r>
      <w:r w:rsidRPr="006C30C2">
        <w:rPr>
          <w:rFonts w:ascii="Verdana" w:hAnsi="Verdana"/>
          <w:spacing w:val="-3"/>
          <w:sz w:val="22"/>
          <w:szCs w:val="22"/>
        </w:rPr>
        <w:softHyphen/>
        <w:t>gen in korte tijd. Dat zijn allemaal factoren die het eigenlijke probleem kunnen versterken. Vergeet niet dat later het weer naar huis gaan complicaties kan opleveren. Dan moet de omgekeer</w:t>
      </w:r>
      <w:r w:rsidRPr="006C30C2">
        <w:rPr>
          <w:rFonts w:ascii="Verdana" w:hAnsi="Verdana"/>
          <w:spacing w:val="-3"/>
          <w:sz w:val="22"/>
          <w:szCs w:val="22"/>
        </w:rPr>
        <w:softHyphen/>
        <w:t>de gewenning gaan plaats</w:t>
      </w:r>
      <w:r w:rsidRPr="006C30C2">
        <w:rPr>
          <w:rFonts w:ascii="Verdana" w:hAnsi="Verdana"/>
          <w:spacing w:val="-3"/>
          <w:sz w:val="22"/>
          <w:szCs w:val="22"/>
        </w:rPr>
        <w:softHyphen/>
        <w:t>vin</w:t>
      </w:r>
      <w:r w:rsidRPr="006C30C2">
        <w:rPr>
          <w:rFonts w:ascii="Verdana" w:hAnsi="Verdana"/>
          <w:spacing w:val="-3"/>
          <w:sz w:val="22"/>
          <w:szCs w:val="22"/>
        </w:rPr>
        <w:softHyphen/>
        <w:t>den. Soms worden kinderen daarom, als dat kan, bewust in hun eigen woonom</w:t>
      </w:r>
      <w:r w:rsidRPr="006C30C2">
        <w:rPr>
          <w:rFonts w:ascii="Verdana" w:hAnsi="Verdana"/>
          <w:spacing w:val="-3"/>
          <w:sz w:val="22"/>
          <w:szCs w:val="22"/>
        </w:rPr>
        <w:softHyphen/>
        <w:t>geving uit huis ge</w:t>
      </w:r>
      <w:r w:rsidRPr="006C30C2">
        <w:rPr>
          <w:rFonts w:ascii="Verdana" w:hAnsi="Verdana"/>
          <w:spacing w:val="-3"/>
          <w:sz w:val="22"/>
          <w:szCs w:val="22"/>
        </w:rPr>
        <w:softHyphen/>
        <w:t>plaatst. Dan blijven ze in elk geval in de vertrouwde woonplaats en op dezelfde school.</w:t>
      </w:r>
    </w:p>
    <w:p w:rsidR="006C30C2" w:rsidRDefault="006C30C2"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r w:rsidRPr="006C30C2">
        <w:rPr>
          <w:rFonts w:ascii="Verdana" w:hAnsi="Verdana"/>
          <w:spacing w:val="-3"/>
          <w:sz w:val="22"/>
          <w:szCs w:val="22"/>
        </w:rPr>
        <w:t>Een ander voorbeeld. Iemand wordt weduwnaar. De kinderen hebben medelijden met hun vader en halen hem in huis. Het eerste halfjaar van zijn alleen zijn is hij vrijwel niet in zijn eigen huis. In het algemeen geldt: dat is niet verstandig. Een vis moet niet alleen in het water geopereerd worden, maar ook anderszins zijn eigen problemen in zijn eigen omgeving verwerken. Een weduwnaar moet alleen verder. M</w:t>
      </w:r>
      <w:r w:rsidR="006C30C2">
        <w:rPr>
          <w:rFonts w:ascii="Verdana" w:hAnsi="Verdana"/>
          <w:spacing w:val="-3"/>
          <w:sz w:val="22"/>
          <w:szCs w:val="22"/>
        </w:rPr>
        <w:t>isschien vindt hij het onverdraag</w:t>
      </w:r>
      <w:r w:rsidRPr="006C30C2">
        <w:rPr>
          <w:rFonts w:ascii="Verdana" w:hAnsi="Verdana"/>
          <w:spacing w:val="-3"/>
          <w:sz w:val="22"/>
          <w:szCs w:val="22"/>
        </w:rPr>
        <w:t>lijk om in het huis te lopen waar hij samengeleefd heeft met zijn vrouw. Alles in huis duidt op z'n gemis. Toch helpt juist de aanwezigheid van al het bekende - en de pijn daarover - hem verder. Hij kan wel in een schijnwereld stappen bij zijn kinderen. Hij kan daar in een éénpersoons bed slapen. Hij kan beter de lege plek ervaren in zijn eigen slaapkamer. Dat doet verdriet. De realiteit onder ogen zien is echter beter voor het vinden van nieuw evenwicht. Bovendien moet hij, alleen in zijn eigen huis, zelf de dingen gaan aanpakken. Bij zijn kinderen gaat hij op een stoel zitten. Dat lijkt te troosten, maar vertraagt de verwerking omdat hij daardoor hulpbehoevend wordt en zo ook naar zichzelf gaat kijken. Hoe hard het ook lijkt, een weduwe of weduwnaar kan het beste zo snel mogelijk in de eigen omgeving voor zichzelf zorgen. Laten de kinderen dan maar daar regelmatig langskomen. Er zijn situaties dat vrouwen weduwe worden en vervolgens de bedrijfswo</w:t>
      </w:r>
      <w:r w:rsidRPr="006C30C2">
        <w:rPr>
          <w:rFonts w:ascii="Verdana" w:hAnsi="Verdana"/>
          <w:spacing w:val="-3"/>
          <w:sz w:val="22"/>
          <w:szCs w:val="22"/>
        </w:rPr>
        <w:softHyphen/>
        <w:t xml:space="preserve">ning moeten verlaten. Dan zijn ze hun man kwijt en moeten ze dat in een nieuwe omgeving verwerken. Dat is extra verdrietig. Bij echtscheidingen komt dat ook voor. Als vanwege de echtscheiding het huis </w:t>
      </w:r>
      <w:r w:rsidRPr="006C30C2">
        <w:rPr>
          <w:rFonts w:ascii="Verdana" w:hAnsi="Verdana"/>
          <w:spacing w:val="-3"/>
          <w:sz w:val="22"/>
          <w:szCs w:val="22"/>
        </w:rPr>
        <w:lastRenderedPageBreak/>
        <w:t xml:space="preserve">verlaten of verkocht moet worden is er dubbele narigheid. Iemand is dan niet alleen de partner </w:t>
      </w:r>
      <w:r w:rsidR="006C30C2">
        <w:rPr>
          <w:rFonts w:ascii="Verdana" w:hAnsi="Verdana"/>
          <w:spacing w:val="-3"/>
          <w:sz w:val="22"/>
          <w:szCs w:val="22"/>
        </w:rPr>
        <w:t>maar ook de vertrouwde omgeving kwijt die nu net zo nodig is om weer in balans te komen.</w:t>
      </w:r>
    </w:p>
    <w:p w:rsidR="0034748D" w:rsidRPr="006C30C2" w:rsidRDefault="0034748D" w:rsidP="006C30C2">
      <w:pPr>
        <w:tabs>
          <w:tab w:val="left" w:pos="-1440"/>
          <w:tab w:val="left" w:pos="-720"/>
        </w:tabs>
        <w:spacing w:line="240" w:lineRule="atLeast"/>
        <w:rPr>
          <w:rFonts w:ascii="Verdana" w:hAnsi="Verdana"/>
          <w:spacing w:val="-3"/>
          <w:sz w:val="22"/>
          <w:szCs w:val="22"/>
        </w:rPr>
      </w:pPr>
      <w:r w:rsidRPr="006C30C2">
        <w:rPr>
          <w:rFonts w:ascii="Verdana" w:hAnsi="Verdana"/>
          <w:spacing w:val="-3"/>
          <w:sz w:val="22"/>
          <w:szCs w:val="22"/>
        </w:rPr>
        <w:tab/>
        <w:t>Een laatste voorbeeld is van een andere orde. Vluchte</w:t>
      </w:r>
      <w:r w:rsidRPr="006C30C2">
        <w:rPr>
          <w:rFonts w:ascii="Verdana" w:hAnsi="Verdana"/>
          <w:spacing w:val="-3"/>
          <w:sz w:val="22"/>
          <w:szCs w:val="22"/>
        </w:rPr>
        <w:softHyphen/>
        <w:t>lin</w:t>
      </w:r>
      <w:r w:rsidRPr="006C30C2">
        <w:rPr>
          <w:rFonts w:ascii="Verdana" w:hAnsi="Verdana"/>
          <w:spacing w:val="-3"/>
          <w:sz w:val="22"/>
          <w:szCs w:val="22"/>
        </w:rPr>
        <w:softHyphen/>
        <w:t>gen hebben hulp nodig. In principe kun je ook die hulp beter geven in hun eigen land en cultuur. Dáár moet iets gedaan worden aan onderdrukking en armoede. Als dat zou lukken, zijn de mensen gelukkiger af dan wanneer ze hun toevlucht vinden in een ander deel van de wereld. Als ze in een vreemd land worden opgevan</w:t>
      </w:r>
      <w:r w:rsidRPr="006C30C2">
        <w:rPr>
          <w:rFonts w:ascii="Verdana" w:hAnsi="Verdana"/>
          <w:spacing w:val="-3"/>
          <w:sz w:val="22"/>
          <w:szCs w:val="22"/>
        </w:rPr>
        <w:softHyphen/>
        <w:t>gen, zijn er veel complicaties (tot in het nage</w:t>
      </w:r>
      <w:r w:rsidRPr="006C30C2">
        <w:rPr>
          <w:rFonts w:ascii="Verdana" w:hAnsi="Verdana"/>
          <w:spacing w:val="-3"/>
          <w:sz w:val="22"/>
          <w:szCs w:val="22"/>
        </w:rPr>
        <w:softHyphen/>
        <w:t>slacht!). Dat moet toch maar gebeuren als de opvang in het eigen gebied onmogelijk is. Jammer is het, want ook hier geldt: een vis moet in het water geholpen worden. Daar is hulp het meest efficiënt en zijn gedane investeringen in mensen het meest rendabel. Dit is niet door mij ontdekt. Veel politici en echte vluchtelingen denken er zelf ook zo over.</w:t>
      </w:r>
    </w:p>
    <w:p w:rsidR="006C30C2" w:rsidRDefault="006C30C2"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bookmarkStart w:id="0" w:name="_GoBack"/>
      <w:bookmarkEnd w:id="0"/>
      <w:r w:rsidRPr="006C30C2">
        <w:rPr>
          <w:rFonts w:ascii="Verdana" w:hAnsi="Verdana"/>
          <w:spacing w:val="-3"/>
          <w:sz w:val="22"/>
          <w:szCs w:val="22"/>
        </w:rPr>
        <w:t>Ten slot dit. Vergeet niet dat bij spreekwoorden de uitzonderingen altijd de regel bevestigen.</w:t>
      </w: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p w:rsidR="0034748D" w:rsidRPr="006C30C2" w:rsidRDefault="0034748D" w:rsidP="006C30C2">
      <w:pPr>
        <w:tabs>
          <w:tab w:val="left" w:pos="-1440"/>
          <w:tab w:val="left" w:pos="-720"/>
        </w:tabs>
        <w:spacing w:line="240" w:lineRule="atLeast"/>
        <w:rPr>
          <w:rFonts w:ascii="Verdana" w:hAnsi="Verdana"/>
          <w:spacing w:val="-3"/>
          <w:sz w:val="22"/>
          <w:szCs w:val="22"/>
        </w:rPr>
      </w:pPr>
    </w:p>
    <w:sectPr w:rsidR="0034748D" w:rsidRPr="006C30C2" w:rsidSect="0034748D">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EF" w:rsidRDefault="005741EF">
      <w:pPr>
        <w:spacing w:line="20" w:lineRule="exact"/>
        <w:rPr>
          <w:rFonts w:cstheme="minorBidi"/>
        </w:rPr>
      </w:pPr>
    </w:p>
  </w:endnote>
  <w:endnote w:type="continuationSeparator" w:id="0">
    <w:p w:rsidR="005741EF" w:rsidRDefault="005741EF" w:rsidP="0034748D">
      <w:r>
        <w:rPr>
          <w:rFonts w:cstheme="minorBidi"/>
        </w:rPr>
        <w:t xml:space="preserve"> </w:t>
      </w:r>
    </w:p>
  </w:endnote>
  <w:endnote w:type="continuationNotice" w:id="1">
    <w:p w:rsidR="005741EF" w:rsidRDefault="005741EF" w:rsidP="0034748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EF" w:rsidRDefault="005741EF" w:rsidP="0034748D">
      <w:r>
        <w:rPr>
          <w:rFonts w:cstheme="minorBidi"/>
        </w:rPr>
        <w:separator/>
      </w:r>
    </w:p>
  </w:footnote>
  <w:footnote w:type="continuationSeparator" w:id="0">
    <w:p w:rsidR="005741EF" w:rsidRDefault="005741EF" w:rsidP="0034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8D"/>
    <w:rsid w:val="0034748D"/>
    <w:rsid w:val="005741EF"/>
    <w:rsid w:val="006C3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34748D"/>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34748D"/>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34748D"/>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34748D"/>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2016-08-17T10:31:00Z</dcterms:created>
  <dcterms:modified xsi:type="dcterms:W3CDTF">2016-08-17T10:31:00Z</dcterms:modified>
</cp:coreProperties>
</file>