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A25" w:rsidRPr="00AD6FB5" w:rsidRDefault="00DC4A25" w:rsidP="00DC4A25">
      <w:pPr>
        <w:rPr>
          <w:rFonts w:ascii="Verdana" w:hAnsi="Verdana"/>
          <w:b/>
          <w:sz w:val="32"/>
          <w:szCs w:val="32"/>
        </w:rPr>
      </w:pPr>
      <w:r w:rsidRPr="00AD6FB5">
        <w:rPr>
          <w:rFonts w:ascii="Verdana" w:hAnsi="Verdana"/>
          <w:b/>
          <w:sz w:val="32"/>
          <w:szCs w:val="32"/>
        </w:rPr>
        <w:t>Drie morele benaderingen</w:t>
      </w:r>
      <w:r w:rsidR="00D16AF0" w:rsidRPr="00AD6FB5">
        <w:rPr>
          <w:rFonts w:ascii="Verdana" w:hAnsi="Verdana"/>
          <w:b/>
          <w:sz w:val="32"/>
          <w:szCs w:val="32"/>
        </w:rPr>
        <w:t xml:space="preserve"> van een echtscheiding</w:t>
      </w:r>
    </w:p>
    <w:p w:rsidR="00DC4A25" w:rsidRPr="00AD6FB5" w:rsidRDefault="00DC4A25" w:rsidP="00DC4A25">
      <w:pPr>
        <w:rPr>
          <w:rFonts w:ascii="Verdana" w:hAnsi="Verdana"/>
          <w:sz w:val="22"/>
          <w:szCs w:val="22"/>
        </w:rPr>
      </w:pPr>
    </w:p>
    <w:p w:rsidR="00D16AF0" w:rsidRPr="00AD6FB5" w:rsidRDefault="00926F93" w:rsidP="00DC4A25">
      <w:pPr>
        <w:rPr>
          <w:rFonts w:ascii="Verdana" w:hAnsi="Verdana"/>
          <w:color w:val="FF0000"/>
          <w:sz w:val="22"/>
          <w:szCs w:val="22"/>
        </w:rPr>
      </w:pPr>
      <w:r>
        <w:rPr>
          <w:rFonts w:ascii="Verdana" w:hAnsi="Verdana"/>
          <w:color w:val="FF0000"/>
          <w:sz w:val="22"/>
          <w:szCs w:val="22"/>
        </w:rPr>
        <w:t xml:space="preserve">In het zwart staat de theorie. </w:t>
      </w:r>
      <w:r w:rsidR="00D16AF0" w:rsidRPr="00AD6FB5">
        <w:rPr>
          <w:rFonts w:ascii="Verdana" w:hAnsi="Verdana"/>
          <w:color w:val="FF0000"/>
          <w:sz w:val="22"/>
          <w:szCs w:val="22"/>
        </w:rPr>
        <w:t xml:space="preserve">Er staat </w:t>
      </w:r>
      <w:r>
        <w:rPr>
          <w:rFonts w:ascii="Verdana" w:hAnsi="Verdana"/>
          <w:color w:val="FF0000"/>
          <w:sz w:val="22"/>
          <w:szCs w:val="22"/>
        </w:rPr>
        <w:t xml:space="preserve">in het rood commentaar tussen de tekst. Die is </w:t>
      </w:r>
      <w:r w:rsidR="00D16AF0" w:rsidRPr="00AD6FB5">
        <w:rPr>
          <w:rFonts w:ascii="Verdana" w:hAnsi="Verdana"/>
          <w:color w:val="FF0000"/>
          <w:sz w:val="22"/>
          <w:szCs w:val="22"/>
        </w:rPr>
        <w:t>van een gelovige, gescheiden vrouw, met kinderen.</w:t>
      </w:r>
      <w:r w:rsidR="00AD6FB5">
        <w:rPr>
          <w:rFonts w:ascii="Verdana" w:hAnsi="Verdana"/>
          <w:color w:val="FF0000"/>
          <w:sz w:val="22"/>
          <w:szCs w:val="22"/>
        </w:rPr>
        <w:t xml:space="preserve"> Dat geeft een waardevolle nuancering.</w:t>
      </w:r>
    </w:p>
    <w:p w:rsidR="00D16AF0" w:rsidRPr="00AD6FB5" w:rsidRDefault="00D16AF0" w:rsidP="00DC4A25">
      <w:pPr>
        <w:rPr>
          <w:rFonts w:ascii="Verdana" w:hAnsi="Verdana"/>
          <w:sz w:val="22"/>
          <w:szCs w:val="22"/>
        </w:rPr>
      </w:pPr>
    </w:p>
    <w:p w:rsidR="00DC4A25" w:rsidRPr="00AD6FB5" w:rsidRDefault="00DC4A25" w:rsidP="00DC4A25">
      <w:pPr>
        <w:rPr>
          <w:rFonts w:ascii="Verdana" w:hAnsi="Verdana"/>
          <w:sz w:val="22"/>
          <w:szCs w:val="22"/>
        </w:rPr>
      </w:pPr>
      <w:r w:rsidRPr="00AD6FB5">
        <w:rPr>
          <w:rFonts w:ascii="Verdana" w:hAnsi="Verdana"/>
          <w:sz w:val="22"/>
          <w:szCs w:val="22"/>
        </w:rPr>
        <w:t xml:space="preserve">Je kunt de vragen rondom echtscheiding op drie manieren benaderen: vanuit de </w:t>
      </w:r>
      <w:r w:rsidRPr="00AD6FB5">
        <w:rPr>
          <w:rFonts w:ascii="Verdana" w:hAnsi="Verdana"/>
          <w:b/>
          <w:sz w:val="22"/>
          <w:szCs w:val="22"/>
        </w:rPr>
        <w:t>doelethiek</w:t>
      </w:r>
      <w:r w:rsidR="00ED5A35" w:rsidRPr="00AD6FB5">
        <w:rPr>
          <w:rFonts w:ascii="Verdana" w:hAnsi="Verdana"/>
          <w:sz w:val="22"/>
          <w:szCs w:val="22"/>
        </w:rPr>
        <w:t xml:space="preserve"> (met het oog waarop doe ik dit?)</w:t>
      </w:r>
      <w:r w:rsidRPr="00AD6FB5">
        <w:rPr>
          <w:rFonts w:ascii="Verdana" w:hAnsi="Verdana"/>
          <w:sz w:val="22"/>
          <w:szCs w:val="22"/>
        </w:rPr>
        <w:t xml:space="preserve">, vanuit de </w:t>
      </w:r>
      <w:r w:rsidRPr="00AD6FB5">
        <w:rPr>
          <w:rFonts w:ascii="Verdana" w:hAnsi="Verdana"/>
          <w:b/>
          <w:sz w:val="22"/>
          <w:szCs w:val="22"/>
        </w:rPr>
        <w:t>plichtethiek</w:t>
      </w:r>
      <w:r w:rsidRPr="00AD6FB5">
        <w:rPr>
          <w:rFonts w:ascii="Verdana" w:hAnsi="Verdana"/>
          <w:sz w:val="22"/>
          <w:szCs w:val="22"/>
        </w:rPr>
        <w:t xml:space="preserve"> </w:t>
      </w:r>
      <w:r w:rsidR="00ED5A35" w:rsidRPr="00AD6FB5">
        <w:rPr>
          <w:rFonts w:ascii="Verdana" w:hAnsi="Verdana"/>
          <w:sz w:val="22"/>
          <w:szCs w:val="22"/>
        </w:rPr>
        <w:t xml:space="preserve">(wat behoor ik te doen?) </w:t>
      </w:r>
      <w:r w:rsidRPr="00AD6FB5">
        <w:rPr>
          <w:rFonts w:ascii="Verdana" w:hAnsi="Verdana"/>
          <w:sz w:val="22"/>
          <w:szCs w:val="22"/>
        </w:rPr>
        <w:t xml:space="preserve">en vanuit de </w:t>
      </w:r>
      <w:r w:rsidRPr="00AD6FB5">
        <w:rPr>
          <w:rFonts w:ascii="Verdana" w:hAnsi="Verdana"/>
          <w:b/>
          <w:sz w:val="22"/>
          <w:szCs w:val="22"/>
        </w:rPr>
        <w:t>deugdethiek</w:t>
      </w:r>
      <w:r w:rsidR="00ED5A35" w:rsidRPr="00AD6FB5">
        <w:rPr>
          <w:rFonts w:ascii="Verdana" w:hAnsi="Verdana"/>
          <w:sz w:val="22"/>
          <w:szCs w:val="22"/>
        </w:rPr>
        <w:t xml:space="preserve"> (wat voor mens wil ik zijn?)</w:t>
      </w:r>
      <w:r w:rsidRPr="00AD6FB5">
        <w:rPr>
          <w:rFonts w:ascii="Verdana" w:hAnsi="Verdana"/>
          <w:sz w:val="22"/>
          <w:szCs w:val="22"/>
        </w:rPr>
        <w:t xml:space="preserve">. </w:t>
      </w:r>
    </w:p>
    <w:p w:rsidR="00DC4A25" w:rsidRPr="00AD6FB5" w:rsidRDefault="00DC4A25" w:rsidP="00DC4A25">
      <w:pPr>
        <w:rPr>
          <w:rFonts w:ascii="Verdana" w:hAnsi="Verdana"/>
          <w:sz w:val="22"/>
          <w:szCs w:val="22"/>
        </w:rPr>
      </w:pPr>
    </w:p>
    <w:p w:rsidR="00DC4A25" w:rsidRPr="00AD6FB5" w:rsidRDefault="00DC4A25" w:rsidP="00DC4A25">
      <w:pPr>
        <w:numPr>
          <w:ilvl w:val="0"/>
          <w:numId w:val="16"/>
        </w:numPr>
        <w:spacing w:line="240" w:lineRule="atLeast"/>
        <w:rPr>
          <w:rFonts w:ascii="Verdana" w:hAnsi="Verdana"/>
          <w:sz w:val="22"/>
          <w:szCs w:val="22"/>
        </w:rPr>
      </w:pPr>
      <w:r w:rsidRPr="00AD6FB5">
        <w:rPr>
          <w:rFonts w:ascii="Verdana" w:hAnsi="Verdana"/>
          <w:sz w:val="22"/>
          <w:szCs w:val="22"/>
        </w:rPr>
        <w:t xml:space="preserve">De </w:t>
      </w:r>
      <w:r w:rsidRPr="00AD6FB5">
        <w:rPr>
          <w:rFonts w:ascii="Verdana" w:hAnsi="Verdana"/>
          <w:i/>
          <w:sz w:val="22"/>
          <w:szCs w:val="22"/>
        </w:rPr>
        <w:t>doelethicus</w:t>
      </w:r>
      <w:r w:rsidRPr="00AD6FB5">
        <w:rPr>
          <w:rFonts w:ascii="Verdana" w:hAnsi="Verdana"/>
          <w:sz w:val="22"/>
          <w:szCs w:val="22"/>
        </w:rPr>
        <w:t xml:space="preserve"> zegt dat alle mensen naar geluk streven. God wil ook dat we gelukkig worden (Jer. 29:1) Wat nuttig is om dat te bereiken is goed. De doelethicus let op de gevolgen. Wat bereik je met je keuzes? Dus als mensen hun eigen geluk en elkaars geluk in de weg staan in hun huwelijk, kunnen ze beter uit elkaar gaan. De kerkelijke gemeente moet ook niet moeilijk doen als mensen een zegen vragen over een tweede huwelijk. We mogen het nieuwe geluk van mensen niet verhinderen.</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Kritische opmerkingen: doelethiek is vooral op de korte termijn gericht</w:t>
      </w:r>
      <w:r w:rsidR="00D16AF0" w:rsidRPr="00AD6FB5">
        <w:rPr>
          <w:rFonts w:ascii="Verdana" w:hAnsi="Verdana"/>
          <w:sz w:val="22"/>
          <w:szCs w:val="22"/>
        </w:rPr>
        <w:t>.</w:t>
      </w:r>
      <w:r w:rsidRPr="00AD6FB5">
        <w:rPr>
          <w:rFonts w:ascii="Verdana" w:hAnsi="Verdana"/>
          <w:sz w:val="22"/>
          <w:szCs w:val="22"/>
        </w:rPr>
        <w:t xml:space="preserve"> Wat is geluk op de lange termijn? Kun je zien of je in een tweede relatie gelukkiger wordt? Nee.</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 xml:space="preserve">Doelethiek kan erg individualistisch zijn. Het geluk van de ouders is soms duidelijk. Maar is dat ook het geluk van de kinderen (op de lánge termijn)? Is dat ook het geluk van de samenleving? </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Iets anders: zou je kunnen zeggen dat een mens gelukkig wordt als hij zich aan Gods geboden houdt? Wie bij zijn of haar moeilijke of psychisch zieke of saaie of overspelige partner blijft, is misschien met Gods hulp uiteindelijk gelukkiger dan wie de relatie verbreekt. Investeren in een relatie loont bijna altijd. Zou je dat kunnen zeggen of is dat christelijk simplisme?</w:t>
      </w:r>
    </w:p>
    <w:p w:rsidR="00106950" w:rsidRPr="00AD6FB5" w:rsidRDefault="00106950" w:rsidP="00106950">
      <w:pPr>
        <w:spacing w:line="240" w:lineRule="atLeast"/>
        <w:rPr>
          <w:rFonts w:ascii="Verdana" w:hAnsi="Verdana"/>
          <w:sz w:val="22"/>
          <w:szCs w:val="22"/>
        </w:rPr>
      </w:pPr>
    </w:p>
    <w:p w:rsidR="00106950" w:rsidRPr="00AD6FB5" w:rsidRDefault="00106950" w:rsidP="00106950">
      <w:pPr>
        <w:spacing w:line="240" w:lineRule="atLeast"/>
        <w:rPr>
          <w:rFonts w:ascii="Verdana" w:hAnsi="Verdana"/>
          <w:i/>
          <w:color w:val="FF0000"/>
          <w:sz w:val="22"/>
          <w:szCs w:val="22"/>
        </w:rPr>
      </w:pPr>
      <w:r w:rsidRPr="00AD6FB5">
        <w:rPr>
          <w:rFonts w:ascii="Verdana" w:hAnsi="Verdana"/>
          <w:i/>
          <w:color w:val="FF0000"/>
          <w:sz w:val="22"/>
          <w:szCs w:val="22"/>
        </w:rPr>
        <w:t>Deze benadering bestaat zeker, maar ikzelf herken mijzelf er niet echt zo in. Ik ben in de eerste plaats ges</w:t>
      </w:r>
      <w:r w:rsidR="00D16AF0" w:rsidRPr="00AD6FB5">
        <w:rPr>
          <w:rFonts w:ascii="Verdana" w:hAnsi="Verdana"/>
          <w:i/>
          <w:color w:val="FF0000"/>
          <w:sz w:val="22"/>
          <w:szCs w:val="22"/>
        </w:rPr>
        <w:t>cheiden uit onmacht, niet per se</w:t>
      </w:r>
      <w:r w:rsidRPr="00AD6FB5">
        <w:rPr>
          <w:rFonts w:ascii="Verdana" w:hAnsi="Verdana"/>
          <w:i/>
          <w:color w:val="FF0000"/>
          <w:sz w:val="22"/>
          <w:szCs w:val="22"/>
        </w:rPr>
        <w:t xml:space="preserve"> om daarna naar iets beters/anders te gaan. Het was kiezen uit twee kwaden en ik heb mijn best gedaan de minst kwade te kiezen. Nu er andere (betere?) kansen op mijn weg lijken te liggen heb ik het daar moeilijk mee. Mag/kan dit nog wel? Wat vind God daarvan? </w:t>
      </w:r>
      <w:r w:rsidRPr="00AD6FB5">
        <w:rPr>
          <w:rFonts w:ascii="Verdana" w:hAnsi="Verdana"/>
          <w:i/>
          <w:color w:val="FF0000"/>
          <w:sz w:val="22"/>
          <w:szCs w:val="22"/>
        </w:rPr>
        <w:br/>
      </w:r>
      <w:r w:rsidRPr="00AD6FB5">
        <w:rPr>
          <w:rFonts w:ascii="Verdana" w:hAnsi="Verdana"/>
          <w:i/>
          <w:color w:val="FF0000"/>
          <w:sz w:val="22"/>
          <w:szCs w:val="22"/>
        </w:rPr>
        <w:br/>
        <w:t>Veel mensen om mij heen denken wel op deze manier (vaak juist ook degenen die zelf niet gescheiden zijn). Ik vind dat vaak oppervlakkig en makkelijk gedacht. Ik wordt er soms van binnen boos van, omdat het voor mijn gevoel voorbij gaat aan de worsteling die ik heb doorgemaakt.</w:t>
      </w:r>
    </w:p>
    <w:p w:rsidR="00106950" w:rsidRPr="00AD6FB5" w:rsidRDefault="00106950" w:rsidP="00106950">
      <w:pPr>
        <w:spacing w:line="240" w:lineRule="atLeast"/>
        <w:rPr>
          <w:rFonts w:ascii="Verdana" w:hAnsi="Verdana"/>
          <w:i/>
          <w:color w:val="FF0000"/>
          <w:sz w:val="22"/>
          <w:szCs w:val="22"/>
        </w:rPr>
      </w:pPr>
      <w:r w:rsidRPr="00AD6FB5">
        <w:rPr>
          <w:rFonts w:ascii="Verdana" w:hAnsi="Verdana"/>
          <w:i/>
          <w:color w:val="FF0000"/>
          <w:sz w:val="22"/>
          <w:szCs w:val="22"/>
        </w:rPr>
        <w:br/>
        <w:t xml:space="preserve">De laatste zin vind ik moeilijk. Ik heb volgens mij heel veel geïnvesteerd, op allerlei manieren, maar geloond heeft het niet. Soms blijken dingen toch minder maakbaar dan je zou willen (zelfs samen met God). </w:t>
      </w:r>
    </w:p>
    <w:p w:rsidR="00DC4A25" w:rsidRPr="00AD6FB5" w:rsidRDefault="00DC4A25" w:rsidP="00DC4A25">
      <w:pPr>
        <w:spacing w:line="240" w:lineRule="atLeast"/>
        <w:rPr>
          <w:rFonts w:ascii="Verdana" w:hAnsi="Verdana"/>
          <w:sz w:val="22"/>
          <w:szCs w:val="22"/>
        </w:rPr>
      </w:pPr>
      <w:r w:rsidRPr="00AD6FB5">
        <w:rPr>
          <w:rFonts w:ascii="Verdana" w:hAnsi="Verdana"/>
          <w:sz w:val="22"/>
          <w:szCs w:val="22"/>
        </w:rPr>
        <w:t xml:space="preserve"> </w:t>
      </w:r>
    </w:p>
    <w:p w:rsidR="00DC4A25" w:rsidRPr="00AD6FB5" w:rsidRDefault="00DC4A25" w:rsidP="00DC4A25">
      <w:pPr>
        <w:numPr>
          <w:ilvl w:val="0"/>
          <w:numId w:val="16"/>
        </w:numPr>
        <w:spacing w:line="240" w:lineRule="atLeast"/>
        <w:rPr>
          <w:rFonts w:ascii="Verdana" w:hAnsi="Verdana"/>
          <w:sz w:val="22"/>
          <w:szCs w:val="22"/>
        </w:rPr>
      </w:pPr>
      <w:r w:rsidRPr="00AD6FB5">
        <w:rPr>
          <w:rFonts w:ascii="Verdana" w:hAnsi="Verdana"/>
          <w:sz w:val="22"/>
          <w:szCs w:val="22"/>
        </w:rPr>
        <w:t xml:space="preserve">De  </w:t>
      </w:r>
      <w:r w:rsidRPr="00AD6FB5">
        <w:rPr>
          <w:rFonts w:ascii="Verdana" w:hAnsi="Verdana"/>
          <w:i/>
          <w:sz w:val="22"/>
          <w:szCs w:val="22"/>
        </w:rPr>
        <w:t>plichtethicus</w:t>
      </w:r>
      <w:r w:rsidRPr="00AD6FB5">
        <w:rPr>
          <w:rFonts w:ascii="Verdana" w:hAnsi="Verdana"/>
          <w:sz w:val="22"/>
          <w:szCs w:val="22"/>
        </w:rPr>
        <w:t xml:space="preserve"> is in de aard conservatief en wil de regels en geboden van de bijbel handhaven. In het leven gaat het er niet om dat wij zo gelukkig mogelijk worden. Dat maakt van de samenleving een inhalige bende. Het gaat erom dat we gehoorzaam zijn en onze plicht doen. Hij kan zich niet voorstellen dat iets wat eeuwenlang verboden was, in onze tijd ineens goed </w:t>
      </w:r>
      <w:r w:rsidRPr="00AD6FB5">
        <w:rPr>
          <w:rFonts w:ascii="Verdana" w:hAnsi="Verdana"/>
          <w:sz w:val="22"/>
          <w:szCs w:val="22"/>
        </w:rPr>
        <w:lastRenderedPageBreak/>
        <w:t xml:space="preserve">kan zijn. De plichtethicus maakt zich zorgen over de explosie van echtscheidingen en het gemak waarmee mensen ook in de kerk mogen hertrouwen. </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 xml:space="preserve">Kritische opmerkingen: de geboden van God kunnen nooit letterlijk en linea recta toegepast worden. Hoe zijn ze in die tijd en cultuur bedoeld en hoe kunnen we dat omzetten (omzetten dus!)  naar vandaag? </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 xml:space="preserve">Je houden aan de geboden kan ook hard zijn voor mensen. Ze worden gedwongen om een slecht huwelijk in stand te houden. Of: ze mogen niet hertrouwen en moeten alleen blijven. Dat is toch nooit de bedoeling van een gebod? Een gebod is er toch om het leven tot een feest te maken? (‘Ik ben uw bevrijder’ zegt God tegen </w:t>
      </w:r>
      <w:proofErr w:type="spellStart"/>
      <w:r w:rsidRPr="00AD6FB5">
        <w:rPr>
          <w:rFonts w:ascii="Verdana" w:hAnsi="Verdana"/>
          <w:sz w:val="22"/>
          <w:szCs w:val="22"/>
        </w:rPr>
        <w:t>Israel</w:t>
      </w:r>
      <w:proofErr w:type="spellEnd"/>
      <w:r w:rsidRPr="00AD6FB5">
        <w:rPr>
          <w:rFonts w:ascii="Verdana" w:hAnsi="Verdana"/>
          <w:sz w:val="22"/>
          <w:szCs w:val="22"/>
        </w:rPr>
        <w:t xml:space="preserve"> als Hij de geboden geeft!)</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Een kerkelijke gemeente heeft vanuit de plichtethiek de neiging om mensen die gaan scheiden te veroordelen en om zich vooral druk te maken om de schuldvraag in plaats van de pijn.</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 xml:space="preserve">Een plichtethicus moet niet alleen koud zeggen: ‘scheiden mag niet’. Het is ook een </w:t>
      </w:r>
      <w:proofErr w:type="spellStart"/>
      <w:r w:rsidRPr="00AD6FB5">
        <w:rPr>
          <w:rFonts w:ascii="Verdana" w:hAnsi="Verdana"/>
          <w:sz w:val="22"/>
          <w:szCs w:val="22"/>
        </w:rPr>
        <w:t>bijbelse</w:t>
      </w:r>
      <w:proofErr w:type="spellEnd"/>
      <w:r w:rsidRPr="00AD6FB5">
        <w:rPr>
          <w:rFonts w:ascii="Verdana" w:hAnsi="Verdana"/>
          <w:sz w:val="22"/>
          <w:szCs w:val="22"/>
        </w:rPr>
        <w:t xml:space="preserve"> plicht om de warme invulling van het huwelijk uit </w:t>
      </w:r>
      <w:proofErr w:type="spellStart"/>
      <w:r w:rsidRPr="00AD6FB5">
        <w:rPr>
          <w:rFonts w:ascii="Verdana" w:hAnsi="Verdana"/>
          <w:sz w:val="22"/>
          <w:szCs w:val="22"/>
        </w:rPr>
        <w:t>Efeze</w:t>
      </w:r>
      <w:proofErr w:type="spellEnd"/>
      <w:r w:rsidRPr="00AD6FB5">
        <w:rPr>
          <w:rFonts w:ascii="Verdana" w:hAnsi="Verdana"/>
          <w:sz w:val="22"/>
          <w:szCs w:val="22"/>
        </w:rPr>
        <w:t xml:space="preserve"> 5 vorm te geven.</w:t>
      </w:r>
    </w:p>
    <w:p w:rsidR="00DC4A25" w:rsidRPr="00AD6FB5" w:rsidRDefault="00DC4A25" w:rsidP="00106950">
      <w:pPr>
        <w:rPr>
          <w:rFonts w:ascii="Verdana" w:hAnsi="Verdana"/>
          <w:sz w:val="22"/>
          <w:szCs w:val="22"/>
        </w:rPr>
      </w:pPr>
    </w:p>
    <w:p w:rsidR="00106950" w:rsidRPr="00AD6FB5" w:rsidRDefault="00106950" w:rsidP="00106950">
      <w:pPr>
        <w:rPr>
          <w:rFonts w:ascii="Verdana" w:hAnsi="Verdana"/>
          <w:i/>
          <w:color w:val="FF0000"/>
          <w:sz w:val="22"/>
          <w:szCs w:val="22"/>
        </w:rPr>
      </w:pPr>
      <w:r w:rsidRPr="00AD6FB5">
        <w:rPr>
          <w:rFonts w:ascii="Verdana" w:hAnsi="Verdana"/>
          <w:i/>
          <w:color w:val="FF0000"/>
          <w:sz w:val="22"/>
          <w:szCs w:val="22"/>
        </w:rPr>
        <w:t xml:space="preserve">Hier herken </w:t>
      </w:r>
      <w:r w:rsidR="004D47B2" w:rsidRPr="00AD6FB5">
        <w:rPr>
          <w:rFonts w:ascii="Verdana" w:hAnsi="Verdana"/>
          <w:i/>
          <w:color w:val="FF0000"/>
          <w:sz w:val="22"/>
          <w:szCs w:val="22"/>
        </w:rPr>
        <w:t xml:space="preserve">ik mijzelf wat meer in, alleen </w:t>
      </w:r>
      <w:r w:rsidR="001A4F96" w:rsidRPr="00AD6FB5">
        <w:rPr>
          <w:rFonts w:ascii="Verdana" w:hAnsi="Verdana"/>
          <w:i/>
          <w:color w:val="FF0000"/>
          <w:sz w:val="22"/>
          <w:szCs w:val="22"/>
        </w:rPr>
        <w:t xml:space="preserve">niet </w:t>
      </w:r>
      <w:r w:rsidR="004D47B2" w:rsidRPr="00AD6FB5">
        <w:rPr>
          <w:rFonts w:ascii="Verdana" w:hAnsi="Verdana"/>
          <w:i/>
          <w:color w:val="FF0000"/>
          <w:sz w:val="22"/>
          <w:szCs w:val="22"/>
        </w:rPr>
        <w:t xml:space="preserve">zo zozeer als </w:t>
      </w:r>
      <w:r w:rsidRPr="00AD6FB5">
        <w:rPr>
          <w:rFonts w:ascii="Verdana" w:hAnsi="Verdana"/>
          <w:i/>
          <w:color w:val="FF0000"/>
          <w:sz w:val="22"/>
          <w:szCs w:val="22"/>
        </w:rPr>
        <w:t xml:space="preserve">het gaat om het </w:t>
      </w:r>
      <w:r w:rsidR="004D47B2" w:rsidRPr="00AD6FB5">
        <w:rPr>
          <w:rFonts w:ascii="Verdana" w:hAnsi="Verdana"/>
          <w:i/>
          <w:color w:val="FF0000"/>
          <w:sz w:val="22"/>
          <w:szCs w:val="22"/>
        </w:rPr>
        <w:t>vertellen</w:t>
      </w:r>
      <w:r w:rsidRPr="00AD6FB5">
        <w:rPr>
          <w:rFonts w:ascii="Verdana" w:hAnsi="Verdana"/>
          <w:i/>
          <w:color w:val="FF0000"/>
          <w:sz w:val="22"/>
          <w:szCs w:val="22"/>
        </w:rPr>
        <w:t xml:space="preserve"> wat de ander zou m</w:t>
      </w:r>
      <w:r w:rsidR="004D47B2" w:rsidRPr="00AD6FB5">
        <w:rPr>
          <w:rFonts w:ascii="Verdana" w:hAnsi="Verdana"/>
          <w:i/>
          <w:color w:val="FF0000"/>
          <w:sz w:val="22"/>
          <w:szCs w:val="22"/>
        </w:rPr>
        <w:t>oeten doen, meer richting mezelf. Het gaat voor mij ook niet per s</w:t>
      </w:r>
      <w:r w:rsidR="00D16AF0" w:rsidRPr="00AD6FB5">
        <w:rPr>
          <w:rFonts w:ascii="Verdana" w:hAnsi="Verdana"/>
          <w:i/>
          <w:color w:val="FF0000"/>
          <w:sz w:val="22"/>
          <w:szCs w:val="22"/>
        </w:rPr>
        <w:t>e</w:t>
      </w:r>
      <w:r w:rsidR="004D47B2" w:rsidRPr="00AD6FB5">
        <w:rPr>
          <w:rFonts w:ascii="Verdana" w:hAnsi="Verdana"/>
          <w:i/>
          <w:color w:val="FF0000"/>
          <w:sz w:val="22"/>
          <w:szCs w:val="22"/>
        </w:rPr>
        <w:t xml:space="preserve"> om 'scheiden mag niet' maar meer om 'ik heb wat beloofd en je belofte hoor je te houden'. </w:t>
      </w:r>
      <w:r w:rsidR="004D47B2" w:rsidRPr="00AD6FB5">
        <w:rPr>
          <w:rFonts w:ascii="Verdana" w:hAnsi="Verdana"/>
          <w:i/>
          <w:color w:val="FF0000"/>
          <w:sz w:val="22"/>
          <w:szCs w:val="22"/>
        </w:rPr>
        <w:br/>
      </w:r>
      <w:r w:rsidR="004D47B2" w:rsidRPr="00AD6FB5">
        <w:rPr>
          <w:rFonts w:ascii="Verdana" w:hAnsi="Verdana"/>
          <w:i/>
          <w:color w:val="FF0000"/>
          <w:sz w:val="22"/>
          <w:szCs w:val="22"/>
        </w:rPr>
        <w:br/>
        <w:t>Ik weet dat scheiden niet iets is waar God blij van wordt en dat er wetten over zijn, ik weet dat ik tekort ben geschoten daarin. Ik weet dat ik daarmee mee reden was voor Jezus lijden en sterven. Tegelijk weet ik dat geen mens nooit een wet breekt. En dat scheiden niet meer of minder zondig is dan zondigen tegen welk ander gebod dan ook. Het is alleen meer zichtbaar voor anderen en die vinden er dan ook vaak wat van. Ik vind dat deze benadering dan ook vooral zou moeten gaan over hoe je naar jezelf kijkt. Het is heel hypocriet om als medezondaar en als buitenstaander iemand die worstelt op dit punt en zoekt naar Gods genade (of zich vergeven weet) steeds opnieuw te veroordelen.</w:t>
      </w:r>
    </w:p>
    <w:p w:rsidR="00DC4A25" w:rsidRPr="00AD6FB5" w:rsidRDefault="00DC4A25" w:rsidP="00DC4A25">
      <w:pPr>
        <w:spacing w:line="240" w:lineRule="atLeast"/>
        <w:ind w:left="397"/>
        <w:rPr>
          <w:rFonts w:ascii="Verdana" w:hAnsi="Verdana"/>
          <w:sz w:val="22"/>
          <w:szCs w:val="22"/>
        </w:rPr>
      </w:pPr>
    </w:p>
    <w:p w:rsidR="00DC4A25" w:rsidRPr="00AD6FB5" w:rsidRDefault="00DC4A25" w:rsidP="00DC4A25">
      <w:pPr>
        <w:numPr>
          <w:ilvl w:val="0"/>
          <w:numId w:val="16"/>
        </w:numPr>
        <w:spacing w:line="240" w:lineRule="atLeast"/>
        <w:rPr>
          <w:rFonts w:ascii="Verdana" w:hAnsi="Verdana"/>
          <w:sz w:val="22"/>
          <w:szCs w:val="22"/>
        </w:rPr>
      </w:pPr>
      <w:r w:rsidRPr="00AD6FB5">
        <w:rPr>
          <w:rFonts w:ascii="Verdana" w:hAnsi="Verdana"/>
          <w:sz w:val="22"/>
          <w:szCs w:val="22"/>
        </w:rPr>
        <w:t xml:space="preserve">De </w:t>
      </w:r>
      <w:r w:rsidRPr="00AD6FB5">
        <w:rPr>
          <w:rFonts w:ascii="Verdana" w:hAnsi="Verdana"/>
          <w:i/>
          <w:sz w:val="22"/>
          <w:szCs w:val="22"/>
        </w:rPr>
        <w:t>deugdethicus</w:t>
      </w:r>
      <w:r w:rsidRPr="00AD6FB5">
        <w:rPr>
          <w:rFonts w:ascii="Verdana" w:hAnsi="Verdana"/>
          <w:sz w:val="22"/>
          <w:szCs w:val="22"/>
        </w:rPr>
        <w:t xml:space="preserve"> is niet zo g</w:t>
      </w:r>
      <w:r w:rsidR="00926F93">
        <w:rPr>
          <w:rFonts w:ascii="Verdana" w:hAnsi="Verdana"/>
          <w:sz w:val="22"/>
          <w:szCs w:val="22"/>
          <w:shd w:val="clear" w:color="auto" w:fill="FFFFFF" w:themeFill="background1"/>
        </w:rPr>
        <w:t>eï</w:t>
      </w:r>
      <w:r w:rsidRPr="00AD6FB5">
        <w:rPr>
          <w:rFonts w:ascii="Verdana" w:hAnsi="Verdana"/>
          <w:sz w:val="22"/>
          <w:szCs w:val="22"/>
          <w:shd w:val="clear" w:color="auto" w:fill="FFFFFF" w:themeFill="background1"/>
        </w:rPr>
        <w:t>n</w:t>
      </w:r>
      <w:r w:rsidRPr="00AD6FB5">
        <w:rPr>
          <w:rFonts w:ascii="Verdana" w:hAnsi="Verdana"/>
          <w:sz w:val="22"/>
          <w:szCs w:val="22"/>
        </w:rPr>
        <w:t xml:space="preserve">teresseerd in welke regels in het geding zijn rondom echtscheiding en hertrouwen. Ook de gevolgen voor het persoonlijk geluk zijn niet zo belangrijk. Hij kijkt naar  de deugden van de mensen die een  relatie hebben. Nemen de partners verantwoordelijkheid voor elkaar? Hebben ze zich voldoende ingezet om hun huwelijk te redden? Zijn ze eerlijk tegenover elkaar ook in moeilijke omstandigheden? Nemen ze ook verantwoordelijkheid voor de kinderen? Deugdethiek sluit niet  zozeer aan bij de regels uit de bijbel maar bij </w:t>
      </w:r>
      <w:proofErr w:type="spellStart"/>
      <w:r w:rsidRPr="00AD6FB5">
        <w:rPr>
          <w:rFonts w:ascii="Verdana" w:hAnsi="Verdana"/>
          <w:sz w:val="22"/>
          <w:szCs w:val="22"/>
        </w:rPr>
        <w:t>bijbelse</w:t>
      </w:r>
      <w:proofErr w:type="spellEnd"/>
      <w:r w:rsidRPr="00AD6FB5">
        <w:rPr>
          <w:rFonts w:ascii="Verdana" w:hAnsi="Verdana"/>
          <w:sz w:val="22"/>
          <w:szCs w:val="22"/>
        </w:rPr>
        <w:t xml:space="preserve"> en christelijke waarden zoals: liefde, trouw, vergevingsgezindheid, oprechtheid, wijsheid, volharding,  mededeelzaamheid, verantwoordelijkheid, moed, voorzichtigheid, rechtvaardigheid. </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 xml:space="preserve">Kritische opmerkingen: deugden kun je niet uitspelen tegen geboden. Waaruit blijken liefde en trouw? Dan kom je toch uit bij de geboden, die je dan wel VAN HARTE onderhoudt. </w:t>
      </w:r>
    </w:p>
    <w:p w:rsidR="00DC4A25" w:rsidRPr="00AD6FB5" w:rsidRDefault="00DC4A25" w:rsidP="00DC4A25">
      <w:pPr>
        <w:numPr>
          <w:ilvl w:val="1"/>
          <w:numId w:val="16"/>
        </w:numPr>
        <w:spacing w:line="240" w:lineRule="atLeast"/>
        <w:rPr>
          <w:rFonts w:ascii="Verdana" w:hAnsi="Verdana"/>
          <w:sz w:val="22"/>
          <w:szCs w:val="22"/>
        </w:rPr>
      </w:pPr>
      <w:r w:rsidRPr="00AD6FB5">
        <w:rPr>
          <w:rFonts w:ascii="Verdana" w:hAnsi="Verdana"/>
          <w:sz w:val="22"/>
          <w:szCs w:val="22"/>
        </w:rPr>
        <w:t>Een tweede punt is dat je met deugdethiek toch wel veel kunt goedpraten, mits het netjes (deugdzaam)  gebeurt. Een vechtscheiding is verkeerd. Een vreedzame scheiding is dan eigenlijk altijd wel prima. Bepaalt dan toch niet de mens zelf wat goed en kwaad is?</w:t>
      </w:r>
    </w:p>
    <w:p w:rsidR="00DC4A25" w:rsidRPr="00AD6FB5" w:rsidRDefault="00DC4A25" w:rsidP="00DC4A25">
      <w:pPr>
        <w:rPr>
          <w:rFonts w:ascii="Verdana" w:hAnsi="Verdana"/>
          <w:sz w:val="22"/>
          <w:szCs w:val="22"/>
        </w:rPr>
      </w:pPr>
    </w:p>
    <w:p w:rsidR="004D47B2" w:rsidRDefault="00067969" w:rsidP="00067969">
      <w:pPr>
        <w:rPr>
          <w:rFonts w:ascii="Verdana" w:hAnsi="Verdana"/>
          <w:i/>
          <w:color w:val="FF0000"/>
          <w:sz w:val="22"/>
          <w:szCs w:val="22"/>
        </w:rPr>
      </w:pPr>
      <w:r w:rsidRPr="00AD6FB5">
        <w:rPr>
          <w:rFonts w:ascii="Verdana" w:hAnsi="Verdana"/>
          <w:i/>
          <w:color w:val="FF0000"/>
          <w:sz w:val="22"/>
          <w:szCs w:val="22"/>
        </w:rPr>
        <w:t>Ik ken mensen om mij heen die zo denken. Sterker nog, ik spreek ze vaak. Ik sluit me aan bij de kritische kanttekeningen op deze visie, ik heb bi</w:t>
      </w:r>
      <w:r w:rsidR="00165A17" w:rsidRPr="00AD6FB5">
        <w:rPr>
          <w:rFonts w:ascii="Verdana" w:hAnsi="Verdana"/>
          <w:i/>
          <w:color w:val="FF0000"/>
          <w:sz w:val="22"/>
          <w:szCs w:val="22"/>
        </w:rPr>
        <w:t>jvoorbeeld moeite met het idee</w:t>
      </w:r>
      <w:r w:rsidRPr="00AD6FB5">
        <w:rPr>
          <w:rFonts w:ascii="Verdana" w:hAnsi="Verdana"/>
          <w:i/>
          <w:color w:val="FF0000"/>
          <w:sz w:val="22"/>
          <w:szCs w:val="22"/>
        </w:rPr>
        <w:t xml:space="preserve"> dat 'het wel prima is'</w:t>
      </w:r>
      <w:r w:rsidR="00165A17" w:rsidRPr="00AD6FB5">
        <w:rPr>
          <w:rFonts w:ascii="Verdana" w:hAnsi="Verdana"/>
          <w:i/>
          <w:color w:val="FF0000"/>
          <w:sz w:val="22"/>
          <w:szCs w:val="22"/>
        </w:rPr>
        <w:t xml:space="preserve"> als je je best maar hebt gedaan</w:t>
      </w:r>
      <w:r w:rsidRPr="00AD6FB5">
        <w:rPr>
          <w:rFonts w:ascii="Verdana" w:hAnsi="Verdana"/>
          <w:i/>
          <w:color w:val="FF0000"/>
          <w:sz w:val="22"/>
          <w:szCs w:val="22"/>
        </w:rPr>
        <w:t xml:space="preserve">. Ook dit lijkt er dan op dat mensen voorbij gaan aan de </w:t>
      </w:r>
      <w:r w:rsidR="00165A17" w:rsidRPr="00AD6FB5">
        <w:rPr>
          <w:rFonts w:ascii="Verdana" w:hAnsi="Verdana"/>
          <w:i/>
          <w:color w:val="FF0000"/>
          <w:sz w:val="22"/>
          <w:szCs w:val="22"/>
        </w:rPr>
        <w:t>moeite die ik er zelf mee heb. T</w:t>
      </w:r>
      <w:r w:rsidRPr="00AD6FB5">
        <w:rPr>
          <w:rFonts w:ascii="Verdana" w:hAnsi="Verdana"/>
          <w:i/>
          <w:color w:val="FF0000"/>
          <w:sz w:val="22"/>
          <w:szCs w:val="22"/>
        </w:rPr>
        <w:t xml:space="preserve">egelijk heb ik ervaren dat het </w:t>
      </w:r>
      <w:r w:rsidR="00165A17" w:rsidRPr="00AD6FB5">
        <w:rPr>
          <w:rFonts w:ascii="Verdana" w:hAnsi="Verdana"/>
          <w:i/>
          <w:color w:val="FF0000"/>
          <w:sz w:val="22"/>
          <w:szCs w:val="22"/>
        </w:rPr>
        <w:t xml:space="preserve">ook troostend kan zijn </w:t>
      </w:r>
      <w:r w:rsidRPr="00AD6FB5">
        <w:rPr>
          <w:rFonts w:ascii="Verdana" w:hAnsi="Verdana"/>
          <w:i/>
          <w:color w:val="FF0000"/>
          <w:sz w:val="22"/>
          <w:szCs w:val="22"/>
        </w:rPr>
        <w:t xml:space="preserve">om met iemand </w:t>
      </w:r>
      <w:r w:rsidR="00165A17" w:rsidRPr="00AD6FB5">
        <w:rPr>
          <w:rFonts w:ascii="Verdana" w:hAnsi="Verdana"/>
          <w:i/>
          <w:color w:val="FF0000"/>
          <w:sz w:val="22"/>
          <w:szCs w:val="22"/>
        </w:rPr>
        <w:t>d</w:t>
      </w:r>
      <w:r w:rsidRPr="00AD6FB5">
        <w:rPr>
          <w:rFonts w:ascii="Verdana" w:hAnsi="Verdana"/>
          <w:i/>
          <w:color w:val="FF0000"/>
          <w:sz w:val="22"/>
          <w:szCs w:val="22"/>
        </w:rPr>
        <w:t>ie je vanuit deze insteek benadert te praten</w:t>
      </w:r>
      <w:r w:rsidR="00165A17" w:rsidRPr="00AD6FB5">
        <w:rPr>
          <w:rFonts w:ascii="Verdana" w:hAnsi="Verdana"/>
          <w:i/>
          <w:color w:val="FF0000"/>
          <w:sz w:val="22"/>
          <w:szCs w:val="22"/>
        </w:rPr>
        <w:t>.</w:t>
      </w:r>
    </w:p>
    <w:p w:rsidR="00AD6FB5" w:rsidRPr="00AD6FB5" w:rsidRDefault="00AD6FB5" w:rsidP="00067969">
      <w:pPr>
        <w:rPr>
          <w:rFonts w:ascii="Verdana" w:hAnsi="Verdana"/>
          <w:b/>
          <w:i/>
          <w:sz w:val="22"/>
          <w:szCs w:val="22"/>
        </w:rPr>
      </w:pPr>
    </w:p>
    <w:p w:rsidR="00DC4A25" w:rsidRPr="00AD6FB5" w:rsidRDefault="00DC4A25" w:rsidP="00DC4A25">
      <w:pPr>
        <w:rPr>
          <w:rFonts w:ascii="Verdana" w:hAnsi="Verdana"/>
          <w:b/>
          <w:sz w:val="22"/>
          <w:szCs w:val="22"/>
        </w:rPr>
      </w:pPr>
      <w:r w:rsidRPr="00AD6FB5">
        <w:rPr>
          <w:rFonts w:ascii="Verdana" w:hAnsi="Verdana"/>
          <w:b/>
          <w:sz w:val="22"/>
          <w:szCs w:val="22"/>
        </w:rPr>
        <w:t>De uitdaging</w:t>
      </w:r>
    </w:p>
    <w:p w:rsidR="00DC4A25" w:rsidRPr="00AD6FB5" w:rsidRDefault="00DC4A25" w:rsidP="00DC4A25">
      <w:pPr>
        <w:rPr>
          <w:rFonts w:ascii="Verdana" w:hAnsi="Verdana"/>
          <w:sz w:val="22"/>
          <w:szCs w:val="22"/>
        </w:rPr>
      </w:pPr>
    </w:p>
    <w:p w:rsidR="00DC4A25" w:rsidRPr="00AD6FB5" w:rsidRDefault="00DC4A25" w:rsidP="00DC4A25">
      <w:pPr>
        <w:rPr>
          <w:rFonts w:ascii="Verdana" w:hAnsi="Verdana"/>
          <w:sz w:val="22"/>
          <w:szCs w:val="22"/>
        </w:rPr>
      </w:pPr>
      <w:r w:rsidRPr="00AD6FB5">
        <w:rPr>
          <w:rFonts w:ascii="Verdana" w:hAnsi="Verdana"/>
          <w:sz w:val="22"/>
          <w:szCs w:val="22"/>
        </w:rPr>
        <w:t>Morele verwarring in de begeleiding van een echtpaar dat gaat scheiden komt mede door de verschillende benaderingen van goed en kwaad. Zwart-wit zou het zomaar kunnen zijn:</w:t>
      </w:r>
    </w:p>
    <w:p w:rsidR="00DC4A25" w:rsidRPr="00AD6FB5" w:rsidRDefault="00DC4A25" w:rsidP="00DC4A25">
      <w:pPr>
        <w:rPr>
          <w:rFonts w:ascii="Verdana" w:hAnsi="Verdana"/>
          <w:sz w:val="22"/>
          <w:szCs w:val="22"/>
        </w:rPr>
      </w:pPr>
    </w:p>
    <w:p w:rsidR="00DC4A25" w:rsidRPr="00AD6FB5" w:rsidRDefault="00DC4A25" w:rsidP="00DC4A25">
      <w:pPr>
        <w:pStyle w:val="Lijstalinea"/>
        <w:numPr>
          <w:ilvl w:val="0"/>
          <w:numId w:val="15"/>
        </w:numPr>
        <w:rPr>
          <w:rFonts w:ascii="Verdana" w:hAnsi="Verdana"/>
          <w:sz w:val="22"/>
          <w:szCs w:val="22"/>
        </w:rPr>
      </w:pPr>
      <w:r w:rsidRPr="00AD6FB5">
        <w:rPr>
          <w:rFonts w:ascii="Verdana" w:hAnsi="Verdana"/>
          <w:sz w:val="22"/>
          <w:szCs w:val="22"/>
        </w:rPr>
        <w:t xml:space="preserve">Het echtpaar </w:t>
      </w:r>
      <w:r w:rsidR="002C591A" w:rsidRPr="00AD6FB5">
        <w:rPr>
          <w:rFonts w:ascii="Verdana" w:hAnsi="Verdana"/>
          <w:sz w:val="22"/>
          <w:szCs w:val="22"/>
        </w:rPr>
        <w:t>(of één van de partner</w:t>
      </w:r>
      <w:r w:rsidRPr="00AD6FB5">
        <w:rPr>
          <w:rFonts w:ascii="Verdana" w:hAnsi="Verdana"/>
          <w:sz w:val="22"/>
          <w:szCs w:val="22"/>
        </w:rPr>
        <w:t>s) denkt vanuit doelethiek en rechtvaardigt de keuzes vanuit het te verwachten resultaat van de echtscheiding.</w:t>
      </w:r>
    </w:p>
    <w:p w:rsidR="00DC4A25" w:rsidRPr="00AD6FB5" w:rsidRDefault="00DC4A25" w:rsidP="00DC4A25">
      <w:pPr>
        <w:pStyle w:val="Lijstalinea"/>
        <w:numPr>
          <w:ilvl w:val="0"/>
          <w:numId w:val="15"/>
        </w:numPr>
        <w:rPr>
          <w:rFonts w:ascii="Verdana" w:hAnsi="Verdana"/>
          <w:sz w:val="22"/>
          <w:szCs w:val="22"/>
        </w:rPr>
      </w:pPr>
      <w:r w:rsidRPr="00AD6FB5">
        <w:rPr>
          <w:rFonts w:ascii="Verdana" w:hAnsi="Verdana"/>
          <w:sz w:val="22"/>
          <w:szCs w:val="22"/>
        </w:rPr>
        <w:t>De pastor denkt, evenals de gemeente, zeker in het begin van het proces</w:t>
      </w:r>
      <w:r w:rsidR="002C591A" w:rsidRPr="00AD6FB5">
        <w:rPr>
          <w:rFonts w:ascii="Verdana" w:hAnsi="Verdana"/>
          <w:sz w:val="22"/>
          <w:szCs w:val="22"/>
        </w:rPr>
        <w:t>,</w:t>
      </w:r>
      <w:r w:rsidRPr="00AD6FB5">
        <w:rPr>
          <w:rFonts w:ascii="Verdana" w:hAnsi="Verdana"/>
          <w:sz w:val="22"/>
          <w:szCs w:val="22"/>
        </w:rPr>
        <w:t xml:space="preserve"> vanuit plichtethiek en wil vooral zoveel mogelijk naar voren brengen wat God vraagt in de geboden. De verplichtende werking van de trouwbelofte wordt onderstreept.</w:t>
      </w:r>
    </w:p>
    <w:p w:rsidR="00DC4A25" w:rsidRPr="00AD6FB5" w:rsidRDefault="00DC4A25" w:rsidP="00DC4A25">
      <w:pPr>
        <w:pStyle w:val="Lijstalinea"/>
        <w:numPr>
          <w:ilvl w:val="0"/>
          <w:numId w:val="15"/>
        </w:numPr>
        <w:rPr>
          <w:rFonts w:ascii="Verdana" w:hAnsi="Verdana"/>
          <w:sz w:val="22"/>
          <w:szCs w:val="22"/>
        </w:rPr>
      </w:pPr>
      <w:r w:rsidRPr="00AD6FB5">
        <w:rPr>
          <w:rFonts w:ascii="Verdana" w:hAnsi="Verdana"/>
          <w:sz w:val="22"/>
          <w:szCs w:val="22"/>
        </w:rPr>
        <w:t>De mediator trekt zich daar niet zo veel van aan en gaat uit van de eigen verantwoordelijkheid van mensen en probeert hen naar een zo ‘net’ mogelijk resultaat te leiden, zonder de mensen te sturen. De mediator staat met zijn handen op de rug toe te kijken hoe een echtpaar zelf zover komt dat ze de schade beperken.</w:t>
      </w:r>
    </w:p>
    <w:p w:rsidR="00DC4A25" w:rsidRPr="00AD6FB5" w:rsidRDefault="00DC4A25" w:rsidP="00DC4A25">
      <w:pPr>
        <w:rPr>
          <w:rFonts w:ascii="Verdana" w:hAnsi="Verdana"/>
          <w:sz w:val="22"/>
          <w:szCs w:val="22"/>
        </w:rPr>
      </w:pPr>
    </w:p>
    <w:p w:rsidR="00DC4A25" w:rsidRPr="00AD6FB5" w:rsidRDefault="00DC4A25" w:rsidP="00DC4A25">
      <w:pPr>
        <w:rPr>
          <w:rFonts w:ascii="Verdana" w:hAnsi="Verdana"/>
          <w:sz w:val="22"/>
          <w:szCs w:val="22"/>
        </w:rPr>
      </w:pPr>
      <w:r w:rsidRPr="00AD6FB5">
        <w:rPr>
          <w:rFonts w:ascii="Verdana" w:hAnsi="Verdana"/>
          <w:sz w:val="22"/>
          <w:szCs w:val="22"/>
        </w:rPr>
        <w:t>De uitkomst? Dit zou kunnen: echtpaar en predikant begrijpen elkaar niet en stellen elkaar teleur. De predikant en de mediator vinden dat de een het beleid van de ander doorkruist.</w:t>
      </w:r>
    </w:p>
    <w:p w:rsidR="00DC4A25" w:rsidRPr="00AD6FB5" w:rsidRDefault="00DC4A25" w:rsidP="00DC4A25">
      <w:pPr>
        <w:rPr>
          <w:rFonts w:ascii="Verdana" w:hAnsi="Verdana"/>
          <w:sz w:val="22"/>
          <w:szCs w:val="22"/>
        </w:rPr>
      </w:pPr>
    </w:p>
    <w:p w:rsidR="00DC4A25" w:rsidRPr="00AD6FB5" w:rsidRDefault="00DC4A25" w:rsidP="00DC4A25">
      <w:pPr>
        <w:rPr>
          <w:rFonts w:ascii="Verdana" w:hAnsi="Verdana"/>
          <w:sz w:val="22"/>
          <w:szCs w:val="22"/>
        </w:rPr>
      </w:pPr>
      <w:r w:rsidRPr="00AD6FB5">
        <w:rPr>
          <w:rFonts w:ascii="Verdana" w:hAnsi="Verdana"/>
          <w:i/>
          <w:sz w:val="22"/>
          <w:szCs w:val="22"/>
        </w:rPr>
        <w:t>De uitdaging is om in echtscheidingskwestie plichtethiek en doelethiek en deugdethiek te</w:t>
      </w:r>
      <w:r w:rsidRPr="00AD6FB5">
        <w:rPr>
          <w:rFonts w:ascii="Verdana" w:hAnsi="Verdana"/>
          <w:sz w:val="22"/>
          <w:szCs w:val="22"/>
        </w:rPr>
        <w:t xml:space="preserve"> </w:t>
      </w:r>
      <w:r w:rsidRPr="00AD6FB5">
        <w:rPr>
          <w:rFonts w:ascii="Verdana" w:hAnsi="Verdana"/>
          <w:i/>
          <w:sz w:val="22"/>
          <w:szCs w:val="22"/>
        </w:rPr>
        <w:t>combineren.</w:t>
      </w:r>
      <w:r w:rsidR="002C591A" w:rsidRPr="00AD6FB5">
        <w:rPr>
          <w:rFonts w:ascii="Verdana" w:hAnsi="Verdana"/>
          <w:sz w:val="22"/>
          <w:szCs w:val="22"/>
        </w:rPr>
        <w:t xml:space="preserve"> God heeft toch met alle drie te maken</w:t>
      </w:r>
      <w:r w:rsidR="00057C62" w:rsidRPr="00AD6FB5">
        <w:rPr>
          <w:rFonts w:ascii="Verdana" w:hAnsi="Verdana"/>
          <w:sz w:val="22"/>
          <w:szCs w:val="22"/>
        </w:rPr>
        <w:t xml:space="preserve"> (en niet, traditioneel gezien, alleen met plichten)</w:t>
      </w:r>
      <w:r w:rsidR="002C591A" w:rsidRPr="00AD6FB5">
        <w:rPr>
          <w:rFonts w:ascii="Verdana" w:hAnsi="Verdana"/>
          <w:sz w:val="22"/>
          <w:szCs w:val="22"/>
        </w:rPr>
        <w:t xml:space="preserve">? </w:t>
      </w:r>
      <w:r w:rsidRPr="00AD6FB5">
        <w:rPr>
          <w:rFonts w:ascii="Verdana" w:hAnsi="Verdana"/>
          <w:sz w:val="22"/>
          <w:szCs w:val="22"/>
        </w:rPr>
        <w:t xml:space="preserve"> Alle drie leveren ze stof tot pastoraal overdenken. </w:t>
      </w:r>
    </w:p>
    <w:p w:rsidR="00DC4A25" w:rsidRPr="00AD6FB5" w:rsidRDefault="00DC4A25" w:rsidP="00DC4A25">
      <w:pPr>
        <w:pStyle w:val="Lijstalinea"/>
        <w:numPr>
          <w:ilvl w:val="0"/>
          <w:numId w:val="15"/>
        </w:numPr>
        <w:rPr>
          <w:rFonts w:ascii="Verdana" w:hAnsi="Verdana"/>
          <w:sz w:val="22"/>
          <w:szCs w:val="22"/>
        </w:rPr>
      </w:pPr>
      <w:r w:rsidRPr="00AD6FB5">
        <w:rPr>
          <w:rFonts w:ascii="Verdana" w:hAnsi="Verdana"/>
          <w:sz w:val="22"/>
          <w:szCs w:val="22"/>
        </w:rPr>
        <w:t>Laat ‘geluk’ oftewel persoonlijk welzijn maar een thema zijn in de pastorale begeleiding. Dan wel voor alle betrokkenen en zo mogelijk op de lange termijn.</w:t>
      </w:r>
      <w:r w:rsidR="00057C62" w:rsidRPr="00AD6FB5">
        <w:rPr>
          <w:rFonts w:ascii="Verdana" w:hAnsi="Verdana"/>
          <w:sz w:val="22"/>
          <w:szCs w:val="22"/>
        </w:rPr>
        <w:t xml:space="preserve"> Laat Gods licht schijnen over wat geluk is en de ruimte die mensen hebben om zichzelf te zijn en keuzes te maken om geen</w:t>
      </w:r>
      <w:r w:rsidR="00A508DE" w:rsidRPr="00AD6FB5">
        <w:rPr>
          <w:rFonts w:ascii="Verdana" w:hAnsi="Verdana"/>
          <w:sz w:val="22"/>
          <w:szCs w:val="22"/>
        </w:rPr>
        <w:t xml:space="preserve"> te zwaar</w:t>
      </w:r>
      <w:r w:rsidR="00844E0F" w:rsidRPr="00AD6FB5">
        <w:rPr>
          <w:rFonts w:ascii="Verdana" w:hAnsi="Verdana"/>
          <w:sz w:val="22"/>
          <w:szCs w:val="22"/>
        </w:rPr>
        <w:t xml:space="preserve"> leven</w:t>
      </w:r>
      <w:r w:rsidR="00057C62" w:rsidRPr="00AD6FB5">
        <w:rPr>
          <w:rFonts w:ascii="Verdana" w:hAnsi="Verdana"/>
          <w:sz w:val="22"/>
          <w:szCs w:val="22"/>
        </w:rPr>
        <w:t xml:space="preserve"> te krijgen.</w:t>
      </w:r>
    </w:p>
    <w:p w:rsidR="00DC4A25" w:rsidRPr="00AD6FB5" w:rsidRDefault="00057C62" w:rsidP="00DC4A25">
      <w:pPr>
        <w:pStyle w:val="Lijstalinea"/>
        <w:numPr>
          <w:ilvl w:val="0"/>
          <w:numId w:val="15"/>
        </w:numPr>
        <w:rPr>
          <w:rFonts w:ascii="Verdana" w:hAnsi="Verdana"/>
          <w:sz w:val="22"/>
          <w:szCs w:val="22"/>
        </w:rPr>
      </w:pPr>
      <w:r w:rsidRPr="00AD6FB5">
        <w:rPr>
          <w:rFonts w:ascii="Verdana" w:hAnsi="Verdana"/>
          <w:sz w:val="22"/>
          <w:szCs w:val="22"/>
        </w:rPr>
        <w:t xml:space="preserve">Overdenk de geboden van God, niet alleen het verplichtende karakter ervan, maar ook het bevrijdende karakter van de geboden. </w:t>
      </w:r>
      <w:r w:rsidR="00DC4A25" w:rsidRPr="00AD6FB5">
        <w:rPr>
          <w:rFonts w:ascii="Verdana" w:hAnsi="Verdana"/>
          <w:sz w:val="22"/>
          <w:szCs w:val="22"/>
        </w:rPr>
        <w:t xml:space="preserve">Stimuleer mensen om naar de bedoeling ervan te handelen. Als een gemeente beleid formuleert, moeten er zelfs regels afgesproken worden. </w:t>
      </w:r>
    </w:p>
    <w:p w:rsidR="00DC4A25" w:rsidRPr="00AD6FB5" w:rsidRDefault="00DC4A25" w:rsidP="00DC4A25">
      <w:pPr>
        <w:pStyle w:val="Lijstalinea"/>
        <w:numPr>
          <w:ilvl w:val="0"/>
          <w:numId w:val="15"/>
        </w:numPr>
        <w:rPr>
          <w:rFonts w:ascii="Verdana" w:hAnsi="Verdana"/>
          <w:sz w:val="22"/>
          <w:szCs w:val="22"/>
        </w:rPr>
      </w:pPr>
      <w:r w:rsidRPr="00AD6FB5">
        <w:rPr>
          <w:rFonts w:ascii="Verdana" w:hAnsi="Verdana"/>
          <w:sz w:val="22"/>
          <w:szCs w:val="22"/>
        </w:rPr>
        <w:t>Zet in op de deugden zowel bij huwelijkstrainingen als bij echtscheiding.</w:t>
      </w:r>
      <w:r w:rsidR="00057C62" w:rsidRPr="00AD6FB5">
        <w:rPr>
          <w:rFonts w:ascii="Verdana" w:hAnsi="Verdana"/>
          <w:sz w:val="22"/>
          <w:szCs w:val="22"/>
        </w:rPr>
        <w:t xml:space="preserve"> La</w:t>
      </w:r>
      <w:r w:rsidR="00A508DE" w:rsidRPr="00AD6FB5">
        <w:rPr>
          <w:rFonts w:ascii="Verdana" w:hAnsi="Verdana"/>
          <w:sz w:val="22"/>
          <w:szCs w:val="22"/>
        </w:rPr>
        <w:t>ten</w:t>
      </w:r>
      <w:r w:rsidR="00057C62" w:rsidRPr="00AD6FB5">
        <w:rPr>
          <w:rFonts w:ascii="Verdana" w:hAnsi="Verdana"/>
          <w:sz w:val="22"/>
          <w:szCs w:val="22"/>
        </w:rPr>
        <w:t xml:space="preserve"> Galaten 5:2</w:t>
      </w:r>
      <w:r w:rsidR="00A508DE" w:rsidRPr="00AD6FB5">
        <w:rPr>
          <w:rFonts w:ascii="Verdana" w:hAnsi="Verdana"/>
          <w:sz w:val="22"/>
          <w:szCs w:val="22"/>
        </w:rPr>
        <w:t>2 en 1 Tim. 6:11</w:t>
      </w:r>
      <w:r w:rsidR="00057C62" w:rsidRPr="00AD6FB5">
        <w:rPr>
          <w:rFonts w:ascii="Verdana" w:hAnsi="Verdana"/>
          <w:sz w:val="22"/>
          <w:szCs w:val="22"/>
        </w:rPr>
        <w:t xml:space="preserve"> maar spreken!</w:t>
      </w:r>
    </w:p>
    <w:p w:rsidR="00DC4A25" w:rsidRPr="00AD6FB5" w:rsidRDefault="00DC4A25" w:rsidP="00DC4A25">
      <w:pPr>
        <w:rPr>
          <w:rFonts w:ascii="Verdana" w:hAnsi="Verdana"/>
          <w:sz w:val="22"/>
          <w:szCs w:val="22"/>
        </w:rPr>
      </w:pPr>
    </w:p>
    <w:p w:rsidR="00DC4A25" w:rsidRPr="00AD6FB5" w:rsidRDefault="00165A17" w:rsidP="00AD6FB5">
      <w:pPr>
        <w:rPr>
          <w:rFonts w:ascii="Verdana" w:hAnsi="Verdana"/>
          <w:sz w:val="22"/>
          <w:szCs w:val="22"/>
        </w:rPr>
      </w:pPr>
      <w:r w:rsidRPr="00AD6FB5">
        <w:rPr>
          <w:rFonts w:ascii="Verdana" w:hAnsi="Verdana"/>
          <w:i/>
          <w:color w:val="FF0000"/>
          <w:sz w:val="22"/>
          <w:szCs w:val="22"/>
        </w:rPr>
        <w:t>Je li</w:t>
      </w:r>
      <w:r w:rsidR="00D16AF0" w:rsidRPr="00AD6FB5">
        <w:rPr>
          <w:rFonts w:ascii="Verdana" w:hAnsi="Verdana"/>
          <w:i/>
          <w:color w:val="FF0000"/>
          <w:sz w:val="22"/>
          <w:szCs w:val="22"/>
        </w:rPr>
        <w:t xml:space="preserve">jkt hier te stellen dat mensen </w:t>
      </w:r>
      <w:r w:rsidRPr="00AD6FB5">
        <w:rPr>
          <w:rFonts w:ascii="Verdana" w:hAnsi="Verdana"/>
          <w:i/>
          <w:color w:val="FF0000"/>
          <w:sz w:val="22"/>
          <w:szCs w:val="22"/>
        </w:rPr>
        <w:t xml:space="preserve">geneigd zijn één van de drie invalshoeken te kiezen en dat het een uitdaging is die drie te combineren. Ik denk dat het vaak zo is dat mensen die in een scheidingsproces zitten van alle drie </w:t>
      </w:r>
      <w:r w:rsidR="00D16AF0" w:rsidRPr="00AD6FB5">
        <w:rPr>
          <w:rFonts w:ascii="Verdana" w:hAnsi="Verdana"/>
          <w:i/>
          <w:color w:val="FF0000"/>
          <w:sz w:val="22"/>
          <w:szCs w:val="22"/>
        </w:rPr>
        <w:t>morele benaderingen</w:t>
      </w:r>
      <w:r w:rsidRPr="00AD6FB5">
        <w:rPr>
          <w:rFonts w:ascii="Verdana" w:hAnsi="Verdana"/>
          <w:i/>
          <w:color w:val="FF0000"/>
          <w:sz w:val="22"/>
          <w:szCs w:val="22"/>
        </w:rPr>
        <w:t xml:space="preserve"> dingen herkennen en dat dat ook geldt voor de mensen om he</w:t>
      </w:r>
      <w:r w:rsidR="00D16AF0" w:rsidRPr="00AD6FB5">
        <w:rPr>
          <w:rFonts w:ascii="Verdana" w:hAnsi="Verdana"/>
          <w:i/>
          <w:color w:val="FF0000"/>
          <w:sz w:val="22"/>
          <w:szCs w:val="22"/>
        </w:rPr>
        <w:t>n</w:t>
      </w:r>
      <w:r w:rsidRPr="00AD6FB5">
        <w:rPr>
          <w:rFonts w:ascii="Verdana" w:hAnsi="Verdana"/>
          <w:i/>
          <w:color w:val="FF0000"/>
          <w:sz w:val="22"/>
          <w:szCs w:val="22"/>
        </w:rPr>
        <w:t xml:space="preserve"> heen. Mensen die echt op </w:t>
      </w:r>
      <w:r w:rsidR="00D16AF0" w:rsidRPr="00AD6FB5">
        <w:rPr>
          <w:rFonts w:ascii="Verdana" w:hAnsi="Verdana"/>
          <w:i/>
          <w:color w:val="FF0000"/>
          <w:sz w:val="22"/>
          <w:szCs w:val="22"/>
        </w:rPr>
        <w:t>één</w:t>
      </w:r>
      <w:r w:rsidRPr="00AD6FB5">
        <w:rPr>
          <w:rFonts w:ascii="Verdana" w:hAnsi="Verdana"/>
          <w:i/>
          <w:color w:val="FF0000"/>
          <w:sz w:val="22"/>
          <w:szCs w:val="22"/>
        </w:rPr>
        <w:t xml:space="preserve"> uitgangspunt vastzitten zijn in mijn ogen vaak </w:t>
      </w:r>
      <w:r w:rsidRPr="00AD6FB5">
        <w:rPr>
          <w:rFonts w:ascii="Verdana" w:hAnsi="Verdana"/>
          <w:i/>
          <w:color w:val="FF0000"/>
          <w:sz w:val="22"/>
          <w:szCs w:val="22"/>
        </w:rPr>
        <w:lastRenderedPageBreak/>
        <w:t xml:space="preserve">mensen die dit niet zelf meegemaakt of dichtbij ervaren hebben. Zodra je in deze situatie zit of in gesprek bent met iemand bij wie dat zo is, komen er automatisch vragen die eerdere aannames wankel maken. </w:t>
      </w:r>
      <w:r w:rsidR="004529D9" w:rsidRPr="00AD6FB5">
        <w:rPr>
          <w:rFonts w:ascii="Verdana" w:hAnsi="Verdana"/>
          <w:i/>
          <w:color w:val="FF0000"/>
          <w:sz w:val="22"/>
          <w:szCs w:val="22"/>
        </w:rPr>
        <w:br/>
      </w:r>
      <w:r w:rsidR="004529D9" w:rsidRPr="00AD6FB5">
        <w:rPr>
          <w:rFonts w:ascii="Verdana" w:hAnsi="Verdana"/>
          <w:i/>
          <w:color w:val="FF0000"/>
          <w:sz w:val="22"/>
          <w:szCs w:val="22"/>
        </w:rPr>
        <w:br/>
        <w:t xml:space="preserve">Ik denk dat het in ieder geval altijd zaak is voor een pastor om iemand te begeleiden in zijn gedachtegangen en een pastor moet daarvoor denk ik in staat zijn tussen de drie </w:t>
      </w:r>
      <w:r w:rsidR="00D16AF0" w:rsidRPr="00AD6FB5">
        <w:rPr>
          <w:rFonts w:ascii="Verdana" w:hAnsi="Verdana"/>
          <w:i/>
          <w:color w:val="FF0000"/>
          <w:sz w:val="22"/>
          <w:szCs w:val="22"/>
        </w:rPr>
        <w:t>morele varianten t</w:t>
      </w:r>
      <w:r w:rsidR="004529D9" w:rsidRPr="00AD6FB5">
        <w:rPr>
          <w:rFonts w:ascii="Verdana" w:hAnsi="Verdana"/>
          <w:i/>
          <w:color w:val="FF0000"/>
          <w:sz w:val="22"/>
          <w:szCs w:val="22"/>
        </w:rPr>
        <w:t>e switchen afhankelijk van de vragen van degene tegenover hem/haar en misschien wel juist tegenvragen te stellen vanuit de andere zienswijzen, zonder daarin te oordelen.</w:t>
      </w:r>
      <w:r w:rsidR="004529D9" w:rsidRPr="00AD6FB5">
        <w:rPr>
          <w:rFonts w:ascii="Verdana" w:hAnsi="Verdana"/>
          <w:i/>
          <w:color w:val="FF0000"/>
          <w:sz w:val="22"/>
          <w:szCs w:val="22"/>
        </w:rPr>
        <w:br/>
      </w:r>
      <w:r w:rsidR="004529D9" w:rsidRPr="00AD6FB5">
        <w:rPr>
          <w:rFonts w:ascii="Verdana" w:hAnsi="Verdana"/>
          <w:i/>
          <w:color w:val="FF0000"/>
          <w:sz w:val="22"/>
          <w:szCs w:val="22"/>
        </w:rPr>
        <w:br/>
        <w:t xml:space="preserve">Ik denk eigenlijk </w:t>
      </w:r>
      <w:r w:rsidR="007A0697" w:rsidRPr="00AD6FB5">
        <w:rPr>
          <w:rFonts w:ascii="Verdana" w:hAnsi="Verdana"/>
          <w:i/>
          <w:color w:val="FF0000"/>
          <w:sz w:val="22"/>
          <w:szCs w:val="22"/>
        </w:rPr>
        <w:t xml:space="preserve">ook </w:t>
      </w:r>
      <w:r w:rsidR="004529D9" w:rsidRPr="00AD6FB5">
        <w:rPr>
          <w:rFonts w:ascii="Verdana" w:hAnsi="Verdana"/>
          <w:i/>
          <w:color w:val="FF0000"/>
          <w:sz w:val="22"/>
          <w:szCs w:val="22"/>
        </w:rPr>
        <w:t xml:space="preserve">dat ik wel heel voorzichtig durf te stellen dat iemand toch eerst door alle vragen </w:t>
      </w:r>
      <w:r w:rsidR="00D16AF0" w:rsidRPr="00AD6FB5">
        <w:rPr>
          <w:rFonts w:ascii="Verdana" w:hAnsi="Verdana"/>
          <w:i/>
          <w:color w:val="FF0000"/>
          <w:sz w:val="22"/>
          <w:szCs w:val="22"/>
        </w:rPr>
        <w:t>vanuit de drie morele benaderingen</w:t>
      </w:r>
      <w:r w:rsidR="004529D9" w:rsidRPr="00AD6FB5">
        <w:rPr>
          <w:rFonts w:ascii="Verdana" w:hAnsi="Verdana"/>
          <w:i/>
          <w:color w:val="FF0000"/>
          <w:sz w:val="22"/>
          <w:szCs w:val="22"/>
        </w:rPr>
        <w:t xml:space="preserve"> heen moet gaan om het proces te kunnen doorlopen. Voor mij was dat in ieder geval zo. Pas als je alle vragen en consequenties hebt bedacht (</w:t>
      </w:r>
      <w:r w:rsidR="00E33498" w:rsidRPr="00AD6FB5">
        <w:rPr>
          <w:rFonts w:ascii="Verdana" w:hAnsi="Verdana"/>
          <w:i/>
          <w:color w:val="FF0000"/>
          <w:sz w:val="22"/>
          <w:szCs w:val="22"/>
        </w:rPr>
        <w:t>ook z</w:t>
      </w:r>
      <w:r w:rsidR="004529D9" w:rsidRPr="00AD6FB5">
        <w:rPr>
          <w:rFonts w:ascii="Verdana" w:hAnsi="Verdana"/>
          <w:i/>
          <w:color w:val="FF0000"/>
          <w:sz w:val="22"/>
          <w:szCs w:val="22"/>
        </w:rPr>
        <w:t>onder het antwoord te weten) kun je jezelf toestaan deze stap te maken.  Ik d</w:t>
      </w:r>
      <w:r w:rsidR="00E33498" w:rsidRPr="00AD6FB5">
        <w:rPr>
          <w:rFonts w:ascii="Verdana" w:hAnsi="Verdana"/>
          <w:i/>
          <w:color w:val="FF0000"/>
          <w:sz w:val="22"/>
          <w:szCs w:val="22"/>
        </w:rPr>
        <w:t>enk d</w:t>
      </w:r>
      <w:r w:rsidR="004529D9" w:rsidRPr="00AD6FB5">
        <w:rPr>
          <w:rFonts w:ascii="Verdana" w:hAnsi="Verdana"/>
          <w:i/>
          <w:color w:val="FF0000"/>
          <w:sz w:val="22"/>
          <w:szCs w:val="22"/>
        </w:rPr>
        <w:t>at het als een boemerang bij je terugkomt als je daarin stappen overslaat.</w:t>
      </w:r>
      <w:r w:rsidR="004529D9" w:rsidRPr="00AD6FB5">
        <w:rPr>
          <w:rFonts w:ascii="Verdana" w:hAnsi="Verdana"/>
          <w:i/>
          <w:color w:val="FF0000"/>
          <w:sz w:val="22"/>
          <w:szCs w:val="22"/>
        </w:rPr>
        <w:br/>
      </w:r>
      <w:r w:rsidR="004529D9" w:rsidRPr="00AD6FB5">
        <w:rPr>
          <w:rFonts w:ascii="Verdana" w:hAnsi="Verdana"/>
          <w:i/>
          <w:color w:val="FF0000"/>
          <w:sz w:val="22"/>
          <w:szCs w:val="22"/>
        </w:rPr>
        <w:br/>
      </w:r>
      <w:r w:rsidR="00DC4A25" w:rsidRPr="00AD6FB5">
        <w:rPr>
          <w:rFonts w:ascii="Verdana" w:hAnsi="Verdana"/>
          <w:sz w:val="22"/>
          <w:szCs w:val="22"/>
        </w:rPr>
        <w:t>Deugdethiek blijft van de drie benaderingen de beste invalshoek als de echtscheiding onvermijdelijk is of al achter de rug is. Deugdethiek helpt om een vechtscheiding  met bijkomende trauma’s te voorkomen. Als ouders zich deugdzaam opstellen bij de echtscheiding en daarna is dat ook het beste voor de kinderen.</w:t>
      </w:r>
    </w:p>
    <w:p w:rsidR="00DC4A25" w:rsidRPr="00AD6FB5" w:rsidRDefault="00DC4A25" w:rsidP="00DC4A25">
      <w:pPr>
        <w:spacing w:line="240" w:lineRule="atLeast"/>
        <w:rPr>
          <w:rFonts w:ascii="Verdana" w:hAnsi="Verdana"/>
          <w:sz w:val="22"/>
          <w:szCs w:val="22"/>
        </w:rPr>
      </w:pPr>
    </w:p>
    <w:p w:rsidR="00DC4A25" w:rsidRPr="00AD6FB5" w:rsidRDefault="00DC4A25" w:rsidP="00DC4A25">
      <w:pPr>
        <w:spacing w:line="240" w:lineRule="atLeast"/>
        <w:rPr>
          <w:rFonts w:ascii="Verdana" w:hAnsi="Verdana"/>
          <w:i/>
          <w:sz w:val="22"/>
          <w:szCs w:val="22"/>
        </w:rPr>
      </w:pPr>
      <w:r w:rsidRPr="00AD6FB5">
        <w:rPr>
          <w:rFonts w:ascii="Verdana" w:hAnsi="Verdana"/>
          <w:i/>
          <w:sz w:val="22"/>
          <w:szCs w:val="22"/>
        </w:rPr>
        <w:t>Uitgangspunt voor het uitwerken van een deugd</w:t>
      </w:r>
      <w:r w:rsidR="00926F93">
        <w:rPr>
          <w:rFonts w:ascii="Verdana" w:hAnsi="Verdana"/>
          <w:i/>
          <w:sz w:val="22"/>
          <w:szCs w:val="22"/>
        </w:rPr>
        <w:t>-</w:t>
      </w:r>
      <w:bookmarkStart w:id="0" w:name="_GoBack"/>
      <w:bookmarkEnd w:id="0"/>
      <w:r w:rsidRPr="00AD6FB5">
        <w:rPr>
          <w:rFonts w:ascii="Verdana" w:hAnsi="Verdana"/>
          <w:i/>
          <w:sz w:val="22"/>
          <w:szCs w:val="22"/>
        </w:rPr>
        <w:t>ethische benadering is dit:</w:t>
      </w:r>
      <w:r w:rsidR="00F16AAC" w:rsidRPr="00AD6FB5">
        <w:rPr>
          <w:rFonts w:ascii="Verdana" w:hAnsi="Verdana"/>
          <w:i/>
          <w:sz w:val="22"/>
          <w:szCs w:val="22"/>
        </w:rPr>
        <w:t xml:space="preserve"> m</w:t>
      </w:r>
      <w:r w:rsidRPr="00AD6FB5">
        <w:rPr>
          <w:rFonts w:ascii="Verdana" w:hAnsi="Verdana"/>
          <w:sz w:val="22"/>
          <w:szCs w:val="22"/>
        </w:rPr>
        <w:t xml:space="preserve">ensen kunnen gaan scheiden, maar hoe dan ook, ze houden een relatie. Ze houden zelfs (door alle verbittering heen) een emotionele band. Dan is het zaak dat ze die relatie zo wijs mogelijk vormgeven, omwille van zichzelf, omwille van de kinderen. Vanuit het christelijk geloof kunnen we het nog iets scherper formuleren: </w:t>
      </w:r>
      <w:r w:rsidRPr="00AD6FB5">
        <w:rPr>
          <w:rFonts w:ascii="Verdana" w:hAnsi="Verdana"/>
          <w:i/>
          <w:sz w:val="22"/>
          <w:szCs w:val="22"/>
        </w:rPr>
        <w:t>de huwelijksband kun je verbreken, maar de trouwbelofte niet</w:t>
      </w:r>
      <w:r w:rsidRPr="00AD6FB5">
        <w:rPr>
          <w:rFonts w:ascii="Verdana" w:hAnsi="Verdana"/>
          <w:sz w:val="22"/>
          <w:szCs w:val="22"/>
        </w:rPr>
        <w:t>. Daarvan was God getuige. Als het koord van de liefde breekt is er het vangnet van de trouw, binnen het huwelijk en zelfs daarna. Spreuken 3:3 – over liefde en trouw - kan zo ook inspiratiebron blijven na de scheiding. De ex-partners moeten elkaar helpen en niet hinderen om elkaar in de nieuwe situatie van de echtscheiding trouw te blijven. Anders dan voorheen, maar toch trouw. Dat de enige manier om de chaos en pijn in hun eigen leven en dat van hun kinderen te beperken.</w:t>
      </w:r>
    </w:p>
    <w:p w:rsidR="00DC4A25" w:rsidRPr="00AD6FB5" w:rsidRDefault="00DC4A25" w:rsidP="00DC4A25">
      <w:pPr>
        <w:spacing w:line="240" w:lineRule="atLeast"/>
        <w:rPr>
          <w:rFonts w:ascii="Verdana" w:hAnsi="Verdana"/>
          <w:sz w:val="22"/>
          <w:szCs w:val="22"/>
        </w:rPr>
      </w:pPr>
      <w:r w:rsidRPr="00AD6FB5">
        <w:rPr>
          <w:rFonts w:ascii="Verdana" w:hAnsi="Verdana"/>
          <w:sz w:val="22"/>
          <w:szCs w:val="22"/>
        </w:rPr>
        <w:t xml:space="preserve"> </w:t>
      </w:r>
    </w:p>
    <w:p w:rsidR="008220C8" w:rsidRPr="00AD6FB5" w:rsidRDefault="008220C8" w:rsidP="00DC4A25">
      <w:pPr>
        <w:spacing w:line="240" w:lineRule="atLeast"/>
        <w:rPr>
          <w:rFonts w:ascii="Verdana" w:hAnsi="Verdana"/>
          <w:i/>
          <w:sz w:val="22"/>
          <w:szCs w:val="22"/>
        </w:rPr>
      </w:pPr>
      <w:r w:rsidRPr="00AD6FB5">
        <w:rPr>
          <w:rFonts w:ascii="Verdana" w:hAnsi="Verdana"/>
          <w:i/>
          <w:color w:val="FF0000"/>
          <w:sz w:val="22"/>
          <w:szCs w:val="22"/>
        </w:rPr>
        <w:t xml:space="preserve">Ik heb ervaren dat het waar is wat je zegt. Ik weet niet precies hoe dat dogmatisch zit, maar een huwelijk is dacht ik toch ook een sacrament? Net zoals dopen meer is dan water en een hemelse werkelijkheid heeft, zo is dat volgens mij ook met een trouwbelofte. Het is echter moeilijk dit goed in woorden uit te leggen, omdat we als mens niet goed snappen hoe dit werkt. </w:t>
      </w:r>
      <w:r w:rsidRPr="00AD6FB5">
        <w:rPr>
          <w:rFonts w:ascii="Verdana" w:hAnsi="Verdana"/>
          <w:i/>
          <w:color w:val="FF0000"/>
          <w:sz w:val="22"/>
          <w:szCs w:val="22"/>
        </w:rPr>
        <w:br/>
        <w:t xml:space="preserve">Zoals iemand die als kind gedoopt is God los kan laten, zo kun je je getrouwd zijn en toch falen. In beide gevallen is het moeilijk iets </w:t>
      </w:r>
      <w:r w:rsidR="00AD6FB5">
        <w:rPr>
          <w:rFonts w:ascii="Verdana" w:hAnsi="Verdana"/>
          <w:i/>
          <w:color w:val="FF0000"/>
          <w:sz w:val="22"/>
          <w:szCs w:val="22"/>
        </w:rPr>
        <w:t>te zeggen van wat er dan gebeurt</w:t>
      </w:r>
      <w:r w:rsidRPr="00AD6FB5">
        <w:rPr>
          <w:rFonts w:ascii="Verdana" w:hAnsi="Verdana"/>
          <w:i/>
          <w:color w:val="FF0000"/>
          <w:sz w:val="22"/>
          <w:szCs w:val="22"/>
        </w:rPr>
        <w:t xml:space="preserve"> met het sacrament.</w:t>
      </w:r>
    </w:p>
    <w:p w:rsidR="00E33498" w:rsidRPr="00AD6FB5" w:rsidRDefault="00E33498" w:rsidP="00DC4A25">
      <w:pPr>
        <w:spacing w:line="240" w:lineRule="atLeast"/>
        <w:rPr>
          <w:rFonts w:ascii="Verdana" w:hAnsi="Verdana"/>
          <w:sz w:val="22"/>
          <w:szCs w:val="22"/>
        </w:rPr>
      </w:pPr>
    </w:p>
    <w:p w:rsidR="002A24C5" w:rsidRPr="00AD6FB5" w:rsidRDefault="00AD6FB5">
      <w:pPr>
        <w:rPr>
          <w:rFonts w:ascii="Verdana" w:hAnsi="Verdana"/>
          <w:b/>
          <w:sz w:val="22"/>
          <w:szCs w:val="22"/>
        </w:rPr>
      </w:pPr>
      <w:r>
        <w:rPr>
          <w:rFonts w:ascii="Verdana" w:hAnsi="Verdana"/>
          <w:b/>
          <w:sz w:val="22"/>
          <w:szCs w:val="22"/>
        </w:rPr>
        <w:t>Stellingen / d</w:t>
      </w:r>
      <w:r w:rsidR="000B79B1" w:rsidRPr="00AD6FB5">
        <w:rPr>
          <w:rFonts w:ascii="Verdana" w:hAnsi="Verdana"/>
          <w:b/>
          <w:sz w:val="22"/>
          <w:szCs w:val="22"/>
        </w:rPr>
        <w:t>iscussiepunten over</w:t>
      </w:r>
      <w:r>
        <w:rPr>
          <w:rFonts w:ascii="Verdana" w:hAnsi="Verdana"/>
          <w:b/>
          <w:sz w:val="22"/>
          <w:szCs w:val="22"/>
        </w:rPr>
        <w:t xml:space="preserve"> de hierboven geponeerde opvatting</w:t>
      </w:r>
      <w:r w:rsidR="000B79B1" w:rsidRPr="00AD6FB5">
        <w:rPr>
          <w:rFonts w:ascii="Verdana" w:hAnsi="Verdana"/>
          <w:b/>
          <w:sz w:val="22"/>
          <w:szCs w:val="22"/>
        </w:rPr>
        <w:t xml:space="preserve"> ‘trouw blijven, ook na de echtscheiding’:</w:t>
      </w:r>
    </w:p>
    <w:p w:rsidR="000B79B1" w:rsidRPr="00AD6FB5" w:rsidRDefault="000B79B1">
      <w:pPr>
        <w:rPr>
          <w:rFonts w:ascii="Verdana" w:hAnsi="Verdana"/>
          <w:sz w:val="22"/>
          <w:szCs w:val="22"/>
        </w:rPr>
      </w:pPr>
    </w:p>
    <w:p w:rsidR="0002417B" w:rsidRPr="00AD6FB5" w:rsidRDefault="000B79B1" w:rsidP="00AD6FB5">
      <w:pPr>
        <w:pStyle w:val="Lijstalinea"/>
        <w:numPr>
          <w:ilvl w:val="0"/>
          <w:numId w:val="15"/>
        </w:numPr>
        <w:rPr>
          <w:rFonts w:ascii="Verdana" w:hAnsi="Verdana"/>
          <w:sz w:val="22"/>
          <w:szCs w:val="22"/>
        </w:rPr>
      </w:pPr>
      <w:r w:rsidRPr="00AD6FB5">
        <w:rPr>
          <w:rFonts w:ascii="Verdana" w:hAnsi="Verdana"/>
          <w:sz w:val="22"/>
          <w:szCs w:val="22"/>
        </w:rPr>
        <w:t>In het echtscheiding</w:t>
      </w:r>
      <w:r w:rsidR="00AD6FB5">
        <w:rPr>
          <w:rFonts w:ascii="Verdana" w:hAnsi="Verdana"/>
          <w:sz w:val="22"/>
          <w:szCs w:val="22"/>
        </w:rPr>
        <w:t>s</w:t>
      </w:r>
      <w:r w:rsidRPr="00AD6FB5">
        <w:rPr>
          <w:rFonts w:ascii="Verdana" w:hAnsi="Verdana"/>
          <w:sz w:val="22"/>
          <w:szCs w:val="22"/>
        </w:rPr>
        <w:t>proces kun je helemaal niet praten over dit thema. Mensen zijn er niet aan toe.</w:t>
      </w:r>
      <w:r w:rsidR="008220C8" w:rsidRPr="00AD6FB5">
        <w:rPr>
          <w:rFonts w:ascii="Verdana" w:hAnsi="Verdana"/>
          <w:sz w:val="22"/>
          <w:szCs w:val="22"/>
        </w:rPr>
        <w:br/>
      </w:r>
      <w:r w:rsidR="008220C8" w:rsidRPr="00AD6FB5">
        <w:rPr>
          <w:rFonts w:ascii="Verdana" w:hAnsi="Verdana"/>
          <w:i/>
          <w:color w:val="FF0000"/>
          <w:sz w:val="22"/>
          <w:szCs w:val="22"/>
        </w:rPr>
        <w:t xml:space="preserve">Ik denk dat dat klopt. Dit ga je na je scheiding ervaren. Maar onderdelen </w:t>
      </w:r>
      <w:r w:rsidR="008220C8" w:rsidRPr="00AD6FB5">
        <w:rPr>
          <w:rFonts w:ascii="Verdana" w:hAnsi="Verdana"/>
          <w:i/>
          <w:color w:val="FF0000"/>
          <w:sz w:val="22"/>
          <w:szCs w:val="22"/>
        </w:rPr>
        <w:lastRenderedPageBreak/>
        <w:t>ervan moeten wel ter sprake komen. Het is bijvoorbeeld goed mensen erop te wijzen tijdens en na de scheiding respectvol over de ander te praten tegen of in bijzijn van de kinderen. En ook moet er een goed ouderschapsplan of andere afspraken rond de kinderen komen.</w:t>
      </w:r>
      <w:r w:rsidR="00C71E6E" w:rsidRPr="00AD6FB5">
        <w:rPr>
          <w:rFonts w:ascii="Verdana" w:hAnsi="Verdana"/>
          <w:color w:val="FF0000"/>
          <w:sz w:val="22"/>
          <w:szCs w:val="22"/>
        </w:rPr>
        <w:t xml:space="preserve"> </w:t>
      </w:r>
    </w:p>
    <w:p w:rsidR="000B79B1" w:rsidRPr="00AD6FB5" w:rsidRDefault="00C71E6E" w:rsidP="000B79B1">
      <w:pPr>
        <w:pStyle w:val="Lijstalinea"/>
        <w:numPr>
          <w:ilvl w:val="0"/>
          <w:numId w:val="15"/>
        </w:numPr>
        <w:rPr>
          <w:rFonts w:ascii="Verdana" w:hAnsi="Verdana"/>
          <w:i/>
          <w:sz w:val="22"/>
          <w:szCs w:val="22"/>
        </w:rPr>
      </w:pPr>
      <w:r w:rsidRPr="00AD6FB5">
        <w:rPr>
          <w:rFonts w:ascii="Verdana" w:hAnsi="Verdana"/>
          <w:sz w:val="22"/>
          <w:szCs w:val="22"/>
        </w:rPr>
        <w:t>‘Blijvende trouw’ kan geen wapen tegen een vechtscheiding zijn, want een vechtscheiding is nu juist dat mensen elkaar liever kapot maken dan trouw bewijzen.</w:t>
      </w:r>
      <w:r w:rsidR="008220C8" w:rsidRPr="00AD6FB5">
        <w:rPr>
          <w:rFonts w:ascii="Verdana" w:hAnsi="Verdana"/>
          <w:sz w:val="22"/>
          <w:szCs w:val="22"/>
        </w:rPr>
        <w:br/>
      </w:r>
      <w:r w:rsidR="008220C8" w:rsidRPr="00AD6FB5">
        <w:rPr>
          <w:rFonts w:ascii="Verdana" w:hAnsi="Verdana"/>
          <w:i/>
          <w:color w:val="FF0000"/>
          <w:sz w:val="22"/>
          <w:szCs w:val="22"/>
        </w:rPr>
        <w:t xml:space="preserve">Ik denk dat er </w:t>
      </w:r>
      <w:r w:rsidR="00DB6CF4" w:rsidRPr="00AD6FB5">
        <w:rPr>
          <w:rFonts w:ascii="Verdana" w:hAnsi="Verdana"/>
          <w:i/>
          <w:color w:val="FF0000"/>
          <w:sz w:val="22"/>
          <w:szCs w:val="22"/>
        </w:rPr>
        <w:t xml:space="preserve">ook </w:t>
      </w:r>
      <w:r w:rsidR="008220C8" w:rsidRPr="00AD6FB5">
        <w:rPr>
          <w:rFonts w:ascii="Verdana" w:hAnsi="Verdana"/>
          <w:i/>
          <w:color w:val="FF0000"/>
          <w:sz w:val="22"/>
          <w:szCs w:val="22"/>
        </w:rPr>
        <w:t>situaties zijn waarin dit niet lukt.</w:t>
      </w:r>
      <w:r w:rsidR="00D16AF0" w:rsidRPr="00AD6FB5">
        <w:rPr>
          <w:rFonts w:ascii="Verdana" w:hAnsi="Verdana"/>
          <w:i/>
          <w:color w:val="FF0000"/>
          <w:sz w:val="22"/>
          <w:szCs w:val="22"/>
        </w:rPr>
        <w:t xml:space="preserve"> Dat is dan </w:t>
      </w:r>
      <w:r w:rsidR="00DB6CF4" w:rsidRPr="00AD6FB5">
        <w:rPr>
          <w:rFonts w:ascii="Verdana" w:hAnsi="Verdana"/>
          <w:i/>
          <w:color w:val="FF0000"/>
          <w:sz w:val="22"/>
          <w:szCs w:val="22"/>
        </w:rPr>
        <w:t>e</w:t>
      </w:r>
      <w:r w:rsidR="00D16AF0" w:rsidRPr="00AD6FB5">
        <w:rPr>
          <w:rFonts w:ascii="Verdana" w:hAnsi="Verdana"/>
          <w:i/>
          <w:color w:val="FF0000"/>
          <w:sz w:val="22"/>
          <w:szCs w:val="22"/>
        </w:rPr>
        <w:t>i</w:t>
      </w:r>
      <w:r w:rsidR="00DB6CF4" w:rsidRPr="00AD6FB5">
        <w:rPr>
          <w:rFonts w:ascii="Verdana" w:hAnsi="Verdana"/>
          <w:i/>
          <w:color w:val="FF0000"/>
          <w:sz w:val="22"/>
          <w:szCs w:val="22"/>
        </w:rPr>
        <w:t>genlijk alleen maar meer verdrietig.</w:t>
      </w:r>
    </w:p>
    <w:p w:rsidR="00C71E6E" w:rsidRPr="00AD6FB5" w:rsidRDefault="000B79B1" w:rsidP="000B79B1">
      <w:pPr>
        <w:pStyle w:val="Lijstalinea"/>
        <w:numPr>
          <w:ilvl w:val="0"/>
          <w:numId w:val="15"/>
        </w:numPr>
        <w:rPr>
          <w:rFonts w:ascii="Verdana" w:hAnsi="Verdana"/>
          <w:i/>
          <w:sz w:val="22"/>
          <w:szCs w:val="22"/>
        </w:rPr>
      </w:pPr>
      <w:r w:rsidRPr="00AD6FB5">
        <w:rPr>
          <w:rFonts w:ascii="Verdana" w:hAnsi="Verdana"/>
          <w:sz w:val="22"/>
          <w:szCs w:val="22"/>
        </w:rPr>
        <w:t xml:space="preserve">Trouw blijven, ook </w:t>
      </w:r>
      <w:r w:rsidR="0002417B" w:rsidRPr="00AD6FB5">
        <w:rPr>
          <w:rFonts w:ascii="Verdana" w:hAnsi="Verdana"/>
          <w:sz w:val="22"/>
          <w:szCs w:val="22"/>
        </w:rPr>
        <w:t xml:space="preserve">vijf jaar </w:t>
      </w:r>
      <w:r w:rsidRPr="00AD6FB5">
        <w:rPr>
          <w:rFonts w:ascii="Verdana" w:hAnsi="Verdana"/>
          <w:sz w:val="22"/>
          <w:szCs w:val="22"/>
        </w:rPr>
        <w:t>na de echtscheiding</w:t>
      </w:r>
      <w:r w:rsidR="0002417B" w:rsidRPr="00AD6FB5">
        <w:rPr>
          <w:rFonts w:ascii="Verdana" w:hAnsi="Verdana"/>
          <w:sz w:val="22"/>
          <w:szCs w:val="22"/>
        </w:rPr>
        <w:t>,</w:t>
      </w:r>
      <w:r w:rsidRPr="00AD6FB5">
        <w:rPr>
          <w:rFonts w:ascii="Verdana" w:hAnsi="Verdana"/>
          <w:sz w:val="22"/>
          <w:szCs w:val="22"/>
        </w:rPr>
        <w:t xml:space="preserve"> is als opgave een te zware belasting voor veel mensen.</w:t>
      </w:r>
      <w:r w:rsidR="00C71E6E" w:rsidRPr="00AD6FB5">
        <w:rPr>
          <w:rFonts w:ascii="Verdana" w:hAnsi="Verdana"/>
          <w:sz w:val="22"/>
          <w:szCs w:val="22"/>
        </w:rPr>
        <w:t xml:space="preserve"> De pijn zit te diep.</w:t>
      </w:r>
      <w:r w:rsidR="008220C8" w:rsidRPr="00AD6FB5">
        <w:rPr>
          <w:rFonts w:ascii="Verdana" w:hAnsi="Verdana"/>
          <w:sz w:val="22"/>
          <w:szCs w:val="22"/>
        </w:rPr>
        <w:br/>
      </w:r>
      <w:r w:rsidR="008220C8" w:rsidRPr="00AD6FB5">
        <w:rPr>
          <w:rFonts w:ascii="Verdana" w:hAnsi="Verdana"/>
          <w:i/>
          <w:color w:val="FF0000"/>
          <w:sz w:val="22"/>
          <w:szCs w:val="22"/>
        </w:rPr>
        <w:t xml:space="preserve">Dat kan inderdaad zo zijn. Trouw zal in sommige gevallen ook veel verder gaan dan in andere. Maar met het oog op kinderen </w:t>
      </w:r>
      <w:proofErr w:type="spellStart"/>
      <w:r w:rsidR="008220C8" w:rsidRPr="00AD6FB5">
        <w:rPr>
          <w:rFonts w:ascii="Verdana" w:hAnsi="Verdana"/>
          <w:i/>
          <w:color w:val="FF0000"/>
          <w:sz w:val="22"/>
          <w:szCs w:val="22"/>
        </w:rPr>
        <w:t>zul</w:t>
      </w:r>
      <w:proofErr w:type="spellEnd"/>
      <w:r w:rsidR="008220C8" w:rsidRPr="00AD6FB5">
        <w:rPr>
          <w:rFonts w:ascii="Verdana" w:hAnsi="Verdana"/>
          <w:i/>
          <w:color w:val="FF0000"/>
          <w:sz w:val="22"/>
          <w:szCs w:val="22"/>
        </w:rPr>
        <w:t xml:space="preserve"> je zelfs als je de ander nooit meer ziet er toch goed aan doen in ieder geval te zwijgen over dingen waar je anders alleen maar negatief zou kunnen praten.</w:t>
      </w:r>
    </w:p>
    <w:p w:rsidR="000B79B1" w:rsidRPr="00AD6FB5" w:rsidRDefault="00C71E6E" w:rsidP="000B79B1">
      <w:pPr>
        <w:pStyle w:val="Lijstalinea"/>
        <w:numPr>
          <w:ilvl w:val="0"/>
          <w:numId w:val="15"/>
        </w:numPr>
        <w:rPr>
          <w:rFonts w:ascii="Verdana" w:hAnsi="Verdana"/>
          <w:i/>
          <w:sz w:val="22"/>
          <w:szCs w:val="22"/>
        </w:rPr>
      </w:pPr>
      <w:r w:rsidRPr="00AD6FB5">
        <w:rPr>
          <w:rFonts w:ascii="Verdana" w:hAnsi="Verdana"/>
          <w:sz w:val="22"/>
          <w:szCs w:val="22"/>
        </w:rPr>
        <w:t>De zwakste of meest sociale partij van het gescheiden echtpaar zal de hoogste prijs betalen voor blijvende trouw. Je hebt kans dat die ook al het slachtoffer van de scheiding was.</w:t>
      </w:r>
      <w:r w:rsidR="00DB6CF4" w:rsidRPr="00AD6FB5">
        <w:rPr>
          <w:rFonts w:ascii="Verdana" w:hAnsi="Verdana"/>
          <w:sz w:val="22"/>
          <w:szCs w:val="22"/>
        </w:rPr>
        <w:br/>
      </w:r>
      <w:r w:rsidR="00DB6CF4" w:rsidRPr="00AD6FB5">
        <w:rPr>
          <w:rFonts w:ascii="Verdana" w:hAnsi="Verdana"/>
          <w:i/>
          <w:color w:val="FF0000"/>
          <w:sz w:val="22"/>
          <w:szCs w:val="22"/>
        </w:rPr>
        <w:t>Dat klopt, maar is dat erg? In mijn geval is dit zo. Ik doe mijn best trouw te blijven en mijn ex partner te helpen. In ruil doet hij lelijk en verwijtend terug en praat hij naar over mij tegen de kinderen. Dat voelt oneerlijk. Tegelijk is het zo dat we niet gescheiden waren als we goed met elkaar op konden schieten. De patronen waarom we gescheiden zijn, zijn er nog steeds, maar niet meer in mijn eigen huis. Ik heb rust en ruimte gevonden om mijn kinderen op te voeden op de manier die in mijn ogen het beste is, ik kan een tegenwicht bieden waar dat eerder niet kon en ik heb een veilige haven gecreëerd voor mijzelf. Soms denk ik wel eens dat het bijna helpend is als ik weer een aanvaring heb met mijn ex partner. Het maakt dat ik me steeds opnieuw realiseer dat het echt niet werkbaar was en het helpt me met meer aanvaarding naar mezelf te kijken. Nu is er afstand en kan ik binnen die kaders hem nog steeds helpen waar nodig en met hem mijn kinderen.</w:t>
      </w:r>
    </w:p>
    <w:p w:rsidR="000B79B1" w:rsidRPr="00AD6FB5" w:rsidRDefault="000B79B1" w:rsidP="000B79B1">
      <w:pPr>
        <w:pStyle w:val="Lijstalinea"/>
        <w:numPr>
          <w:ilvl w:val="0"/>
          <w:numId w:val="15"/>
        </w:numPr>
        <w:rPr>
          <w:rFonts w:ascii="Verdana" w:hAnsi="Verdana"/>
          <w:sz w:val="22"/>
          <w:szCs w:val="22"/>
        </w:rPr>
      </w:pPr>
      <w:r w:rsidRPr="00AD6FB5">
        <w:rPr>
          <w:rFonts w:ascii="Verdana" w:hAnsi="Verdana"/>
          <w:sz w:val="22"/>
          <w:szCs w:val="22"/>
        </w:rPr>
        <w:t xml:space="preserve">Mensen die trouw kunnen </w:t>
      </w:r>
      <w:r w:rsidR="00C71E6E" w:rsidRPr="00AD6FB5">
        <w:rPr>
          <w:rFonts w:ascii="Verdana" w:hAnsi="Verdana"/>
          <w:sz w:val="22"/>
          <w:szCs w:val="22"/>
        </w:rPr>
        <w:t>vormgeven</w:t>
      </w:r>
      <w:r w:rsidRPr="00AD6FB5">
        <w:rPr>
          <w:rFonts w:ascii="Verdana" w:hAnsi="Verdana"/>
          <w:sz w:val="22"/>
          <w:szCs w:val="22"/>
        </w:rPr>
        <w:t xml:space="preserve"> na de echtscheiding</w:t>
      </w:r>
      <w:r w:rsidR="00C71E6E" w:rsidRPr="00AD6FB5">
        <w:rPr>
          <w:rFonts w:ascii="Verdana" w:hAnsi="Verdana"/>
          <w:sz w:val="22"/>
          <w:szCs w:val="22"/>
        </w:rPr>
        <w:t xml:space="preserve">, hadden wellicht ook bij elkaar </w:t>
      </w:r>
      <w:r w:rsidRPr="00AD6FB5">
        <w:rPr>
          <w:rFonts w:ascii="Verdana" w:hAnsi="Verdana"/>
          <w:sz w:val="22"/>
          <w:szCs w:val="22"/>
        </w:rPr>
        <w:t>kunnen blijven</w:t>
      </w:r>
      <w:r w:rsidR="00C71E6E" w:rsidRPr="00AD6FB5">
        <w:rPr>
          <w:rFonts w:ascii="Verdana" w:hAnsi="Verdana"/>
          <w:sz w:val="22"/>
          <w:szCs w:val="22"/>
        </w:rPr>
        <w:t>.</w:t>
      </w:r>
    </w:p>
    <w:p w:rsidR="00DB6CF4" w:rsidRPr="00AD6FB5" w:rsidRDefault="00DB6CF4" w:rsidP="00DB6CF4">
      <w:pPr>
        <w:pStyle w:val="Lijstalinea"/>
        <w:ind w:left="720"/>
        <w:rPr>
          <w:rFonts w:ascii="Verdana" w:hAnsi="Verdana"/>
          <w:i/>
          <w:color w:val="FF0000"/>
          <w:sz w:val="22"/>
          <w:szCs w:val="22"/>
        </w:rPr>
      </w:pPr>
      <w:r w:rsidRPr="00AD6FB5">
        <w:rPr>
          <w:rFonts w:ascii="Verdana" w:hAnsi="Verdana"/>
          <w:i/>
          <w:color w:val="FF0000"/>
          <w:sz w:val="22"/>
          <w:szCs w:val="22"/>
        </w:rPr>
        <w:t>Nee…in mijn geval niet, omdat het eenzijdige trouw is. Als het van twee kanten zo is (soms zijn mensen na hun scheiding de beste vrienden) heb ik de neiging dit inderdaad ook te denken. Tegelijk heb ik geleerd niet te oordelen. Wat voor het oog heel wat lijkt kan een moeilijk naar verhaal als achtergrond hebben.</w:t>
      </w:r>
    </w:p>
    <w:p w:rsidR="000B79B1" w:rsidRPr="00AD6FB5" w:rsidRDefault="000B79B1" w:rsidP="000B79B1">
      <w:pPr>
        <w:pStyle w:val="Lijstalinea"/>
        <w:numPr>
          <w:ilvl w:val="0"/>
          <w:numId w:val="15"/>
        </w:numPr>
        <w:rPr>
          <w:rFonts w:ascii="Verdana" w:hAnsi="Verdana"/>
          <w:i/>
          <w:sz w:val="22"/>
          <w:szCs w:val="22"/>
        </w:rPr>
      </w:pPr>
      <w:r w:rsidRPr="00AD6FB5">
        <w:rPr>
          <w:rFonts w:ascii="Verdana" w:hAnsi="Verdana"/>
          <w:sz w:val="22"/>
          <w:szCs w:val="22"/>
        </w:rPr>
        <w:t xml:space="preserve">Dit uitgangspunt </w:t>
      </w:r>
      <w:r w:rsidR="00C71E6E" w:rsidRPr="00AD6FB5">
        <w:rPr>
          <w:rFonts w:ascii="Verdana" w:hAnsi="Verdana"/>
          <w:sz w:val="22"/>
          <w:szCs w:val="22"/>
        </w:rPr>
        <w:t xml:space="preserve">van blijvende trouw </w:t>
      </w:r>
      <w:r w:rsidRPr="00AD6FB5">
        <w:rPr>
          <w:rFonts w:ascii="Verdana" w:hAnsi="Verdana"/>
          <w:sz w:val="22"/>
          <w:szCs w:val="22"/>
        </w:rPr>
        <w:t>klopt niet, want een echtscheiding is nu juist het regelen van het verbreken van de trouwbelofte. Na een echtscheiding ben je vanwege de belofte niets meer verplicht.</w:t>
      </w:r>
      <w:r w:rsidR="00DB6CF4" w:rsidRPr="00AD6FB5">
        <w:rPr>
          <w:rFonts w:ascii="Verdana" w:hAnsi="Verdana"/>
          <w:sz w:val="22"/>
          <w:szCs w:val="22"/>
        </w:rPr>
        <w:br/>
      </w:r>
      <w:r w:rsidR="00DB6CF4" w:rsidRPr="00AD6FB5">
        <w:rPr>
          <w:rFonts w:ascii="Verdana" w:hAnsi="Verdana"/>
          <w:i/>
          <w:color w:val="FF0000"/>
          <w:sz w:val="22"/>
          <w:szCs w:val="22"/>
        </w:rPr>
        <w:t>Naar de mens gezien niet, maar is Gods ogen weet ik dat nog zo net niet. Als ik andere mensen help vanuit mijn Bijbelse opdracht (vreemden soms zelfs) zou dat dan niet eens te meer gelden voor de vader van mijn kinderen? Is dat ook niet het juiste voorbeeld om hen mee te geven? Ik kan ze geen ideale relatie meer voorleven, maar ik kan ze wel met hele praktische dingen laten zien wat vergeving en genade inhouden.</w:t>
      </w:r>
    </w:p>
    <w:p w:rsidR="000B79B1" w:rsidRPr="00AD6FB5" w:rsidRDefault="000B79B1" w:rsidP="000B79B1">
      <w:pPr>
        <w:pStyle w:val="Lijstalinea"/>
        <w:numPr>
          <w:ilvl w:val="0"/>
          <w:numId w:val="15"/>
        </w:numPr>
        <w:rPr>
          <w:rFonts w:ascii="Verdana" w:hAnsi="Verdana"/>
          <w:sz w:val="22"/>
          <w:szCs w:val="22"/>
        </w:rPr>
      </w:pPr>
      <w:r w:rsidRPr="00AD6FB5">
        <w:rPr>
          <w:rFonts w:ascii="Verdana" w:hAnsi="Verdana"/>
          <w:sz w:val="22"/>
          <w:szCs w:val="22"/>
        </w:rPr>
        <w:t>Buitenstaanders en soms ook familieleden snappen er niets van als gescheiden mensen op de een of andere manier trouw blijven aan elkaar.</w:t>
      </w:r>
      <w:r w:rsidR="00DB6CF4" w:rsidRPr="00AD6FB5">
        <w:rPr>
          <w:rFonts w:ascii="Verdana" w:hAnsi="Verdana"/>
          <w:sz w:val="22"/>
          <w:szCs w:val="22"/>
        </w:rPr>
        <w:br/>
      </w:r>
      <w:r w:rsidR="00DB6CF4" w:rsidRPr="00AD6FB5">
        <w:rPr>
          <w:rFonts w:ascii="Verdana" w:hAnsi="Verdana"/>
          <w:i/>
          <w:color w:val="FF0000"/>
          <w:sz w:val="22"/>
          <w:szCs w:val="22"/>
        </w:rPr>
        <w:t>Dat klopt, en dat is erg lastig. Ik p</w:t>
      </w:r>
      <w:r w:rsidR="00AD6FB5">
        <w:rPr>
          <w:rFonts w:ascii="Verdana" w:hAnsi="Verdana"/>
          <w:i/>
          <w:color w:val="FF0000"/>
          <w:sz w:val="22"/>
          <w:szCs w:val="22"/>
        </w:rPr>
        <w:t>robeer vanuit overtuiging het g</w:t>
      </w:r>
      <w:r w:rsidR="00DB6CF4" w:rsidRPr="00AD6FB5">
        <w:rPr>
          <w:rFonts w:ascii="Verdana" w:hAnsi="Verdana"/>
          <w:i/>
          <w:color w:val="FF0000"/>
          <w:sz w:val="22"/>
          <w:szCs w:val="22"/>
        </w:rPr>
        <w:t>o</w:t>
      </w:r>
      <w:r w:rsidR="00AD6FB5">
        <w:rPr>
          <w:rFonts w:ascii="Verdana" w:hAnsi="Verdana"/>
          <w:i/>
          <w:color w:val="FF0000"/>
          <w:sz w:val="22"/>
          <w:szCs w:val="22"/>
        </w:rPr>
        <w:t>e</w:t>
      </w:r>
      <w:r w:rsidR="00DB6CF4" w:rsidRPr="00AD6FB5">
        <w:rPr>
          <w:rFonts w:ascii="Verdana" w:hAnsi="Verdana"/>
          <w:i/>
          <w:color w:val="FF0000"/>
          <w:sz w:val="22"/>
          <w:szCs w:val="22"/>
        </w:rPr>
        <w:t>de te doen, terwijl andere dat zien als zwakheid of niet l</w:t>
      </w:r>
      <w:r w:rsidR="00CF6095" w:rsidRPr="00AD6FB5">
        <w:rPr>
          <w:rFonts w:ascii="Verdana" w:hAnsi="Verdana"/>
          <w:i/>
          <w:color w:val="FF0000"/>
          <w:sz w:val="22"/>
          <w:szCs w:val="22"/>
        </w:rPr>
        <w:t xml:space="preserve">os kunnen laten en dat </w:t>
      </w:r>
      <w:r w:rsidR="00CF6095" w:rsidRPr="00AD6FB5">
        <w:rPr>
          <w:rFonts w:ascii="Verdana" w:hAnsi="Verdana"/>
          <w:i/>
          <w:color w:val="FF0000"/>
          <w:sz w:val="22"/>
          <w:szCs w:val="22"/>
        </w:rPr>
        <w:lastRenderedPageBreak/>
        <w:t>ook regelmatig aangeven.</w:t>
      </w:r>
    </w:p>
    <w:p w:rsidR="000A48D1" w:rsidRPr="00AD6FB5" w:rsidRDefault="000A48D1" w:rsidP="000B79B1">
      <w:pPr>
        <w:pStyle w:val="Lijstalinea"/>
        <w:numPr>
          <w:ilvl w:val="0"/>
          <w:numId w:val="15"/>
        </w:numPr>
        <w:rPr>
          <w:rFonts w:ascii="Verdana" w:hAnsi="Verdana"/>
          <w:i/>
          <w:sz w:val="22"/>
          <w:szCs w:val="22"/>
        </w:rPr>
      </w:pPr>
      <w:r w:rsidRPr="00AD6FB5">
        <w:rPr>
          <w:rFonts w:ascii="Verdana" w:hAnsi="Verdana"/>
          <w:sz w:val="22"/>
          <w:szCs w:val="22"/>
        </w:rPr>
        <w:t>‘Blijvende trouw’ is alleen een relevant thema als er kinderen zijn.</w:t>
      </w:r>
      <w:r w:rsidR="00CF6095" w:rsidRPr="00AD6FB5">
        <w:rPr>
          <w:rFonts w:ascii="Verdana" w:hAnsi="Verdana"/>
          <w:sz w:val="22"/>
          <w:szCs w:val="22"/>
        </w:rPr>
        <w:br/>
      </w:r>
      <w:r w:rsidR="00CF6095" w:rsidRPr="00AD6FB5">
        <w:rPr>
          <w:rFonts w:ascii="Verdana" w:hAnsi="Verdana"/>
          <w:i/>
          <w:color w:val="FF0000"/>
          <w:sz w:val="22"/>
          <w:szCs w:val="22"/>
        </w:rPr>
        <w:t>Ik denk dat het dan wel belangrijker is, maar het is geen voorwaarde. Ik denk dat het sowieso helend is voor je zelf en de ander. Mijn nieuwe vriend heeft ook nog steeds een band zijn ex en zorgt voor haar wanneer dat nodig is, terwijl zij geen kinderen hebben. Zo zijn we beide (en samen) als het ware mantelzorgers voor twee eenzame exen met soms moeilijk gedrag. Het is fijn dat we elkaar daarin begrijpen en steunen, maar de mensen om ons heen verklaren ons soms voor gek…het maakt ook dat je ondanks alles tegen jezelf kunt zeggen dat je er je best voor doet en je ervoor inzet. Ik denk dat je daa</w:t>
      </w:r>
      <w:r w:rsidR="00060048">
        <w:rPr>
          <w:rFonts w:ascii="Verdana" w:hAnsi="Verdana"/>
          <w:i/>
          <w:color w:val="FF0000"/>
          <w:sz w:val="22"/>
          <w:szCs w:val="22"/>
        </w:rPr>
        <w:t>rdoor misschien ook met mildere</w:t>
      </w:r>
      <w:r w:rsidR="00CF6095" w:rsidRPr="00AD6FB5">
        <w:rPr>
          <w:rFonts w:ascii="Verdana" w:hAnsi="Verdana"/>
          <w:i/>
          <w:color w:val="FF0000"/>
          <w:sz w:val="22"/>
          <w:szCs w:val="22"/>
        </w:rPr>
        <w:t xml:space="preserve"> ogen naar jezelf kunt kijken. Als je steeds naar doet over of tegen je ex partner denk ik dat je daar toch uiteindelijk zelf ook niet goed bij voelt.</w:t>
      </w:r>
    </w:p>
    <w:p w:rsidR="007A0697" w:rsidRPr="00AD6FB5" w:rsidRDefault="007A0697" w:rsidP="007A0697">
      <w:pPr>
        <w:rPr>
          <w:rFonts w:ascii="Verdana" w:hAnsi="Verdana"/>
          <w:sz w:val="22"/>
          <w:szCs w:val="22"/>
        </w:rPr>
      </w:pPr>
    </w:p>
    <w:p w:rsidR="007A0697" w:rsidRPr="00AD6FB5" w:rsidRDefault="007A0697" w:rsidP="007A0697">
      <w:pPr>
        <w:rPr>
          <w:rFonts w:ascii="Verdana" w:hAnsi="Verdana"/>
          <w:sz w:val="22"/>
          <w:szCs w:val="22"/>
        </w:rPr>
      </w:pPr>
    </w:p>
    <w:p w:rsidR="007A0697" w:rsidRPr="00AD6FB5" w:rsidRDefault="00C32919" w:rsidP="007A0697">
      <w:pPr>
        <w:rPr>
          <w:rFonts w:ascii="Verdana" w:hAnsi="Verdana"/>
          <w:sz w:val="22"/>
          <w:szCs w:val="22"/>
        </w:rPr>
      </w:pPr>
      <w:r w:rsidRPr="00AD6FB5">
        <w:rPr>
          <w:rFonts w:ascii="Verdana" w:hAnsi="Verdana"/>
          <w:color w:val="FF0000"/>
          <w:sz w:val="22"/>
          <w:szCs w:val="22"/>
        </w:rPr>
        <w:br/>
      </w:r>
      <w:r w:rsidR="007A0697" w:rsidRPr="00AD6FB5">
        <w:rPr>
          <w:rFonts w:ascii="Verdana" w:hAnsi="Verdana"/>
          <w:color w:val="FF0000"/>
          <w:sz w:val="22"/>
          <w:szCs w:val="22"/>
        </w:rPr>
        <w:br/>
      </w:r>
      <w:r w:rsidR="007A0697" w:rsidRPr="00AD6FB5">
        <w:rPr>
          <w:rFonts w:ascii="Verdana" w:hAnsi="Verdana"/>
          <w:sz w:val="22"/>
          <w:szCs w:val="22"/>
        </w:rPr>
        <w:br/>
      </w:r>
    </w:p>
    <w:sectPr w:rsidR="007A0697" w:rsidRPr="00AD6FB5" w:rsidSect="002A24C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908" w:rsidRDefault="00B65908" w:rsidP="002C591A">
      <w:r>
        <w:separator/>
      </w:r>
    </w:p>
  </w:endnote>
  <w:endnote w:type="continuationSeparator" w:id="0">
    <w:p w:rsidR="00B65908" w:rsidRDefault="00B65908" w:rsidP="002C5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436667"/>
      <w:docPartObj>
        <w:docPartGallery w:val="Page Numbers (Bottom of Page)"/>
        <w:docPartUnique/>
      </w:docPartObj>
    </w:sdtPr>
    <w:sdtEndPr/>
    <w:sdtContent>
      <w:p w:rsidR="002C591A" w:rsidRDefault="002C591A">
        <w:pPr>
          <w:pStyle w:val="Voettekst"/>
        </w:pPr>
        <w:r>
          <w:fldChar w:fldCharType="begin"/>
        </w:r>
        <w:r>
          <w:instrText>PAGE   \* MERGEFORMAT</w:instrText>
        </w:r>
        <w:r>
          <w:fldChar w:fldCharType="separate"/>
        </w:r>
        <w:r w:rsidR="00926F93">
          <w:rPr>
            <w:noProof/>
          </w:rPr>
          <w:t>6</w:t>
        </w:r>
        <w:r>
          <w:fldChar w:fldCharType="end"/>
        </w:r>
      </w:p>
    </w:sdtContent>
  </w:sdt>
  <w:p w:rsidR="002C591A" w:rsidRDefault="002C591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908" w:rsidRDefault="00B65908" w:rsidP="002C591A">
      <w:r>
        <w:separator/>
      </w:r>
    </w:p>
  </w:footnote>
  <w:footnote w:type="continuationSeparator" w:id="0">
    <w:p w:rsidR="00B65908" w:rsidRDefault="00B65908" w:rsidP="002C59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476B0F3C"/>
    <w:multiLevelType w:val="hybridMultilevel"/>
    <w:tmpl w:val="9614246E"/>
    <w:lvl w:ilvl="0" w:tplc="FE128E6E">
      <w:start w:val="1"/>
      <w:numFmt w:val="bullet"/>
      <w:lvlText w:val=""/>
      <w:lvlJc w:val="left"/>
      <w:pPr>
        <w:tabs>
          <w:tab w:val="num" w:pos="397"/>
        </w:tabs>
        <w:ind w:left="397" w:hanging="397"/>
      </w:pPr>
      <w:rPr>
        <w:rFonts w:ascii="Symbol" w:hAnsi="Symbol" w:hint="default"/>
      </w:rPr>
    </w:lvl>
    <w:lvl w:ilvl="1" w:tplc="04130003">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B1A5CC3"/>
    <w:multiLevelType w:val="hybridMultilevel"/>
    <w:tmpl w:val="8AA6824A"/>
    <w:lvl w:ilvl="0" w:tplc="04301F2C">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4"/>
  </w:num>
  <w:num w:numId="6">
    <w:abstractNumId w:val="4"/>
  </w:num>
  <w:num w:numId="7">
    <w:abstractNumId w:val="4"/>
  </w:num>
  <w:num w:numId="8">
    <w:abstractNumId w:val="1"/>
  </w:num>
  <w:num w:numId="9">
    <w:abstractNumId w:val="1"/>
  </w:num>
  <w:num w:numId="10">
    <w:abstractNumId w:val="1"/>
  </w:num>
  <w:num w:numId="11">
    <w:abstractNumId w:val="5"/>
  </w:num>
  <w:num w:numId="12">
    <w:abstractNumId w:val="6"/>
  </w:num>
  <w:num w:numId="13">
    <w:abstractNumId w:val="7"/>
  </w:num>
  <w:num w:numId="14">
    <w:abstractNumId w:val="7"/>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A25"/>
    <w:rsid w:val="0002417B"/>
    <w:rsid w:val="0002731B"/>
    <w:rsid w:val="00031BF8"/>
    <w:rsid w:val="00057C62"/>
    <w:rsid w:val="00060048"/>
    <w:rsid w:val="00067969"/>
    <w:rsid w:val="00074CD2"/>
    <w:rsid w:val="000A48D1"/>
    <w:rsid w:val="000B2685"/>
    <w:rsid w:val="000B79B1"/>
    <w:rsid w:val="000D5FD7"/>
    <w:rsid w:val="00106950"/>
    <w:rsid w:val="00165A17"/>
    <w:rsid w:val="001A4F96"/>
    <w:rsid w:val="001B5406"/>
    <w:rsid w:val="00215395"/>
    <w:rsid w:val="00220F9F"/>
    <w:rsid w:val="00221CB5"/>
    <w:rsid w:val="00224706"/>
    <w:rsid w:val="002659F0"/>
    <w:rsid w:val="002A24C5"/>
    <w:rsid w:val="002B5084"/>
    <w:rsid w:val="002B6970"/>
    <w:rsid w:val="002C591A"/>
    <w:rsid w:val="002F494C"/>
    <w:rsid w:val="00354281"/>
    <w:rsid w:val="003651D9"/>
    <w:rsid w:val="00385CDE"/>
    <w:rsid w:val="003B268B"/>
    <w:rsid w:val="003F6AD3"/>
    <w:rsid w:val="00444DAD"/>
    <w:rsid w:val="004529D9"/>
    <w:rsid w:val="004D47B2"/>
    <w:rsid w:val="004F4B84"/>
    <w:rsid w:val="00590B06"/>
    <w:rsid w:val="00592068"/>
    <w:rsid w:val="005C1EE4"/>
    <w:rsid w:val="005D2CEE"/>
    <w:rsid w:val="005D77B4"/>
    <w:rsid w:val="0061043E"/>
    <w:rsid w:val="0061453D"/>
    <w:rsid w:val="006E55E5"/>
    <w:rsid w:val="007A0697"/>
    <w:rsid w:val="007C3511"/>
    <w:rsid w:val="007E4FD5"/>
    <w:rsid w:val="008220C8"/>
    <w:rsid w:val="00841DF8"/>
    <w:rsid w:val="00844E0F"/>
    <w:rsid w:val="008A5FEA"/>
    <w:rsid w:val="008E5497"/>
    <w:rsid w:val="00926F93"/>
    <w:rsid w:val="009276A2"/>
    <w:rsid w:val="009610D4"/>
    <w:rsid w:val="0097525E"/>
    <w:rsid w:val="00A03D0D"/>
    <w:rsid w:val="00A2379D"/>
    <w:rsid w:val="00A508DE"/>
    <w:rsid w:val="00A50A47"/>
    <w:rsid w:val="00A8505E"/>
    <w:rsid w:val="00AA5E4E"/>
    <w:rsid w:val="00AD6FB5"/>
    <w:rsid w:val="00AD7197"/>
    <w:rsid w:val="00B65908"/>
    <w:rsid w:val="00B973AD"/>
    <w:rsid w:val="00BB1F3A"/>
    <w:rsid w:val="00BB7E1B"/>
    <w:rsid w:val="00BC01DE"/>
    <w:rsid w:val="00BD11C2"/>
    <w:rsid w:val="00C32919"/>
    <w:rsid w:val="00C71E6E"/>
    <w:rsid w:val="00C75241"/>
    <w:rsid w:val="00C8103D"/>
    <w:rsid w:val="00C87C39"/>
    <w:rsid w:val="00CE6BD6"/>
    <w:rsid w:val="00CF6095"/>
    <w:rsid w:val="00D16AF0"/>
    <w:rsid w:val="00D53FF9"/>
    <w:rsid w:val="00D74A07"/>
    <w:rsid w:val="00DB6CF4"/>
    <w:rsid w:val="00DC4A25"/>
    <w:rsid w:val="00DC7B46"/>
    <w:rsid w:val="00E06AF6"/>
    <w:rsid w:val="00E26E7D"/>
    <w:rsid w:val="00E33498"/>
    <w:rsid w:val="00ED5A35"/>
    <w:rsid w:val="00EE4B4E"/>
    <w:rsid w:val="00EE6A35"/>
    <w:rsid w:val="00EE7212"/>
    <w:rsid w:val="00F16AAC"/>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690E15"/>
  <w15:docId w15:val="{2789E046-FCCB-4F7A-8E96-C5A5658B9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C4A25"/>
    <w:pPr>
      <w:spacing w:line="240" w:lineRule="auto"/>
    </w:pPr>
    <w:rPr>
      <w:sz w:val="24"/>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link w:val="VoettekstChar"/>
    <w:uiPriority w:val="99"/>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DC4A25"/>
    <w:pPr>
      <w:widowControl w:val="0"/>
      <w:autoSpaceDE w:val="0"/>
      <w:autoSpaceDN w:val="0"/>
      <w:adjustRightInd w:val="0"/>
      <w:ind w:left="708"/>
    </w:pPr>
    <w:rPr>
      <w:rFonts w:ascii="Arial" w:hAnsi="Arial" w:cs="Arial"/>
      <w:sz w:val="20"/>
      <w:szCs w:val="20"/>
    </w:rPr>
  </w:style>
  <w:style w:type="character" w:customStyle="1" w:styleId="VoettekstChar">
    <w:name w:val="Voettekst Char"/>
    <w:basedOn w:val="Standaardalinea-lettertype"/>
    <w:link w:val="Voettekst"/>
    <w:uiPriority w:val="99"/>
    <w:rsid w:val="002C59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6</Pages>
  <Words>2854</Words>
  <Characters>13477</Characters>
  <Application>Microsoft Office Word</Application>
  <DocSecurity>0</DocSecurity>
  <Lines>112</Lines>
  <Paragraphs>32</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9</cp:revision>
  <dcterms:created xsi:type="dcterms:W3CDTF">2017-06-01T08:00:00Z</dcterms:created>
  <dcterms:modified xsi:type="dcterms:W3CDTF">2018-12-19T14:46:00Z</dcterms:modified>
</cp:coreProperties>
</file>