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1B7033" w14:textId="462231F6" w:rsidR="00AF37F8" w:rsidRPr="00CB515A" w:rsidRDefault="0069309F" w:rsidP="00AF37F8">
      <w:pPr>
        <w:spacing w:after="0" w:line="240" w:lineRule="auto"/>
        <w:textAlignment w:val="center"/>
        <w:rPr>
          <w:rFonts w:ascii="Calibri" w:eastAsia="Times New Roman" w:hAnsi="Calibri" w:cs="Calibri"/>
          <w:b/>
          <w:sz w:val="32"/>
          <w:szCs w:val="32"/>
          <w:lang w:eastAsia="nl-NL"/>
        </w:rPr>
      </w:pPr>
      <w:r>
        <w:rPr>
          <w:rFonts w:ascii="Calibri" w:eastAsia="Times New Roman" w:hAnsi="Calibri" w:cs="Calibri"/>
          <w:b/>
          <w:sz w:val="32"/>
          <w:szCs w:val="32"/>
          <w:lang w:eastAsia="nl-NL"/>
        </w:rPr>
        <w:t>Zorg verlenen</w:t>
      </w:r>
      <w:r w:rsidR="00AF37F8" w:rsidRPr="00CB515A">
        <w:rPr>
          <w:rFonts w:ascii="Calibri" w:eastAsia="Times New Roman" w:hAnsi="Calibri" w:cs="Calibri"/>
          <w:b/>
          <w:sz w:val="32"/>
          <w:szCs w:val="32"/>
          <w:lang w:eastAsia="nl-NL"/>
        </w:rPr>
        <w:t xml:space="preserve"> in de palliatieve fase</w:t>
      </w:r>
    </w:p>
    <w:p w14:paraId="37AC07DB" w14:textId="77777777" w:rsidR="00AF37F8" w:rsidRDefault="00AF37F8" w:rsidP="00AF37F8">
      <w:pPr>
        <w:spacing w:after="0" w:line="240" w:lineRule="auto"/>
        <w:rPr>
          <w:rFonts w:ascii="Calibri" w:eastAsia="Times New Roman" w:hAnsi="Calibri" w:cs="Calibri"/>
          <w:lang w:eastAsia="nl-NL"/>
        </w:rPr>
      </w:pPr>
    </w:p>
    <w:p w14:paraId="70A02CD8" w14:textId="0AF48208" w:rsidR="00420F8B" w:rsidRPr="00EE66D5" w:rsidRDefault="00EE66D5" w:rsidP="00EE66D5">
      <w:pPr>
        <w:pStyle w:val="Lijstalinea"/>
        <w:numPr>
          <w:ilvl w:val="0"/>
          <w:numId w:val="11"/>
        </w:numPr>
        <w:spacing w:after="0" w:line="240" w:lineRule="auto"/>
        <w:rPr>
          <w:rFonts w:ascii="Calibri" w:eastAsia="Times New Roman" w:hAnsi="Calibri" w:cs="Calibri"/>
          <w:b/>
          <w:lang w:eastAsia="nl-NL"/>
        </w:rPr>
      </w:pPr>
      <w:r>
        <w:rPr>
          <w:lang w:eastAsia="nl-NL"/>
        </w:rPr>
        <w:t>Dit document was uitgangspunt voor gesprek tijdens een toerustingsmiddag van mensen die in de thuiszorg werken -</w:t>
      </w:r>
    </w:p>
    <w:p w14:paraId="7DEC3952" w14:textId="77777777" w:rsidR="00EE66D5" w:rsidRDefault="00EE66D5" w:rsidP="00AF37F8">
      <w:pPr>
        <w:spacing w:after="0" w:line="240" w:lineRule="auto"/>
        <w:rPr>
          <w:rFonts w:ascii="Calibri" w:eastAsia="Times New Roman" w:hAnsi="Calibri" w:cs="Calibri"/>
          <w:b/>
          <w:lang w:eastAsia="nl-NL"/>
        </w:rPr>
      </w:pPr>
    </w:p>
    <w:p w14:paraId="732C7261" w14:textId="7C9B65E0" w:rsidR="00AF37F8" w:rsidRPr="00CB515A" w:rsidRDefault="00AF37F8" w:rsidP="00AF37F8">
      <w:pPr>
        <w:spacing w:after="0" w:line="240" w:lineRule="auto"/>
        <w:rPr>
          <w:rFonts w:ascii="Calibri" w:eastAsia="Times New Roman" w:hAnsi="Calibri" w:cs="Calibri"/>
          <w:b/>
          <w:lang w:eastAsia="nl-NL"/>
        </w:rPr>
      </w:pPr>
      <w:r w:rsidRPr="00CB515A">
        <w:rPr>
          <w:rFonts w:ascii="Calibri" w:eastAsia="Times New Roman" w:hAnsi="Calibri" w:cs="Calibri"/>
          <w:b/>
          <w:lang w:eastAsia="nl-NL"/>
        </w:rPr>
        <w:t>Om erin te komen</w:t>
      </w:r>
    </w:p>
    <w:p w14:paraId="0B2CFACA" w14:textId="77777777" w:rsidR="00AF37F8" w:rsidRPr="003A29D1" w:rsidRDefault="00AF37F8" w:rsidP="00AF37F8">
      <w:pPr>
        <w:spacing w:after="0" w:line="240" w:lineRule="auto"/>
        <w:rPr>
          <w:rFonts w:ascii="Calibri" w:eastAsia="Times New Roman" w:hAnsi="Calibri" w:cs="Calibri"/>
          <w:lang w:eastAsia="nl-NL"/>
        </w:rPr>
      </w:pPr>
      <w:r w:rsidRPr="003A29D1">
        <w:rPr>
          <w:rFonts w:ascii="Calibri" w:eastAsia="Times New Roman" w:hAnsi="Calibri" w:cs="Calibri"/>
          <w:lang w:eastAsia="nl-NL"/>
        </w:rPr>
        <w:t> </w:t>
      </w:r>
    </w:p>
    <w:p w14:paraId="579DBB1F" w14:textId="7993BC6A" w:rsidR="00AF37F8" w:rsidRPr="004169F3" w:rsidRDefault="00AF37F8" w:rsidP="00AF37F8">
      <w:pPr>
        <w:pStyle w:val="Lijstalinea"/>
        <w:numPr>
          <w:ilvl w:val="0"/>
          <w:numId w:val="8"/>
        </w:numPr>
        <w:spacing w:after="0" w:line="240" w:lineRule="auto"/>
        <w:rPr>
          <w:rFonts w:ascii="Calibri" w:eastAsia="Times New Roman" w:hAnsi="Calibri" w:cs="Calibri"/>
          <w:i/>
          <w:lang w:eastAsia="nl-NL"/>
        </w:rPr>
      </w:pPr>
      <w:r w:rsidRPr="004169F3">
        <w:rPr>
          <w:rFonts w:ascii="Calibri" w:eastAsia="Times New Roman" w:hAnsi="Calibri" w:cs="Calibri"/>
          <w:i/>
          <w:lang w:eastAsia="nl-NL"/>
        </w:rPr>
        <w:t xml:space="preserve">Wat doet het jou </w:t>
      </w:r>
      <w:r w:rsidR="00D23F9F">
        <w:rPr>
          <w:rFonts w:ascii="Calibri" w:eastAsia="Times New Roman" w:hAnsi="Calibri" w:cs="Calibri"/>
          <w:i/>
          <w:lang w:eastAsia="nl-NL"/>
        </w:rPr>
        <w:t>om</w:t>
      </w:r>
      <w:r>
        <w:rPr>
          <w:rFonts w:ascii="Calibri" w:eastAsia="Times New Roman" w:hAnsi="Calibri" w:cs="Calibri"/>
          <w:i/>
          <w:lang w:eastAsia="nl-NL"/>
        </w:rPr>
        <w:t xml:space="preserve"> een </w:t>
      </w:r>
      <w:r w:rsidR="0073523F">
        <w:rPr>
          <w:rFonts w:ascii="Calibri" w:eastAsia="Times New Roman" w:hAnsi="Calibri" w:cs="Calibri"/>
          <w:i/>
          <w:lang w:eastAsia="nl-NL"/>
        </w:rPr>
        <w:t xml:space="preserve">(oudere of jongere) </w:t>
      </w:r>
      <w:r>
        <w:rPr>
          <w:rFonts w:ascii="Calibri" w:eastAsia="Times New Roman" w:hAnsi="Calibri" w:cs="Calibri"/>
          <w:i/>
          <w:lang w:eastAsia="nl-NL"/>
        </w:rPr>
        <w:t>zieke</w:t>
      </w:r>
      <w:r w:rsidR="0073523F">
        <w:rPr>
          <w:rFonts w:ascii="Calibri" w:eastAsia="Times New Roman" w:hAnsi="Calibri" w:cs="Calibri"/>
          <w:i/>
          <w:lang w:eastAsia="nl-NL"/>
        </w:rPr>
        <w:t xml:space="preserve"> </w:t>
      </w:r>
      <w:r>
        <w:rPr>
          <w:rFonts w:ascii="Calibri" w:eastAsia="Times New Roman" w:hAnsi="Calibri" w:cs="Calibri"/>
          <w:i/>
          <w:lang w:eastAsia="nl-NL"/>
        </w:rPr>
        <w:t>in de palliatieve fase te begeleiden</w:t>
      </w:r>
      <w:r w:rsidRPr="004169F3">
        <w:rPr>
          <w:rFonts w:ascii="Calibri" w:eastAsia="Times New Roman" w:hAnsi="Calibri" w:cs="Calibri"/>
          <w:i/>
          <w:lang w:eastAsia="nl-NL"/>
        </w:rPr>
        <w:t xml:space="preserve">? Wat voel je, wat denk je, wat doe je? Is wat je denkt of doet meer verbonden met jouw gemoedstoestand of met die van de </w:t>
      </w:r>
      <w:r>
        <w:rPr>
          <w:rFonts w:ascii="Calibri" w:eastAsia="Times New Roman" w:hAnsi="Calibri" w:cs="Calibri"/>
          <w:i/>
          <w:lang w:eastAsia="nl-NL"/>
        </w:rPr>
        <w:t>zieke</w:t>
      </w:r>
      <w:r w:rsidRPr="004169F3">
        <w:rPr>
          <w:rFonts w:ascii="Calibri" w:eastAsia="Times New Roman" w:hAnsi="Calibri" w:cs="Calibri"/>
          <w:i/>
          <w:lang w:eastAsia="nl-NL"/>
        </w:rPr>
        <w:t>? Leg uit.</w:t>
      </w:r>
    </w:p>
    <w:p w14:paraId="592086C0" w14:textId="77777777" w:rsidR="00AF37F8" w:rsidRPr="004169F3" w:rsidRDefault="00AF37F8" w:rsidP="00AF37F8">
      <w:pPr>
        <w:spacing w:after="0" w:line="240" w:lineRule="auto"/>
        <w:rPr>
          <w:rFonts w:ascii="Calibri" w:eastAsia="Times New Roman" w:hAnsi="Calibri" w:cs="Calibri"/>
          <w:i/>
          <w:lang w:eastAsia="nl-NL"/>
        </w:rPr>
      </w:pPr>
    </w:p>
    <w:p w14:paraId="1E54C4D2" w14:textId="1DF96DA7" w:rsidR="00AF37F8" w:rsidRPr="004169F3" w:rsidRDefault="00AF37F8" w:rsidP="00AF37F8">
      <w:pPr>
        <w:pStyle w:val="Lijstalinea"/>
        <w:numPr>
          <w:ilvl w:val="0"/>
          <w:numId w:val="8"/>
        </w:numPr>
        <w:spacing w:after="0" w:line="240" w:lineRule="auto"/>
        <w:rPr>
          <w:rFonts w:ascii="Calibri" w:eastAsia="Times New Roman" w:hAnsi="Calibri" w:cs="Calibri"/>
          <w:i/>
          <w:lang w:eastAsia="nl-NL"/>
        </w:rPr>
      </w:pPr>
      <w:r w:rsidRPr="004169F3">
        <w:rPr>
          <w:rFonts w:ascii="Calibri" w:eastAsia="Times New Roman" w:hAnsi="Calibri" w:cs="Calibri"/>
          <w:i/>
          <w:lang w:eastAsia="nl-NL"/>
        </w:rPr>
        <w:t>Wat vraagt voor jou het makkelijkste aan een palliatief zieke: ‘Gaat het een beetje?’ ‘Hoe gaat het met u?’ ‘Hoe is het met u?’</w:t>
      </w:r>
    </w:p>
    <w:p w14:paraId="350F7053" w14:textId="77777777" w:rsidR="00AF37F8" w:rsidRPr="004169F3" w:rsidRDefault="00AF37F8" w:rsidP="00AF37F8">
      <w:pPr>
        <w:pStyle w:val="Lijstalinea"/>
        <w:rPr>
          <w:rFonts w:ascii="Calibri" w:eastAsia="Times New Roman" w:hAnsi="Calibri" w:cs="Calibri"/>
          <w:i/>
          <w:lang w:eastAsia="nl-NL"/>
        </w:rPr>
      </w:pPr>
    </w:p>
    <w:p w14:paraId="3FAC49EB" w14:textId="30EDE495" w:rsidR="007B324C" w:rsidRPr="004169F3" w:rsidRDefault="007B324C" w:rsidP="00AF37F8">
      <w:pPr>
        <w:pStyle w:val="Lijstalinea"/>
        <w:numPr>
          <w:ilvl w:val="0"/>
          <w:numId w:val="8"/>
        </w:numPr>
        <w:spacing w:after="0" w:line="240" w:lineRule="auto"/>
        <w:rPr>
          <w:rFonts w:ascii="Calibri" w:eastAsia="Times New Roman" w:hAnsi="Calibri" w:cs="Calibri"/>
          <w:i/>
          <w:lang w:eastAsia="nl-NL"/>
        </w:rPr>
      </w:pPr>
      <w:r>
        <w:rPr>
          <w:rFonts w:ascii="Calibri" w:eastAsia="Times New Roman" w:hAnsi="Calibri" w:cs="Calibri"/>
          <w:i/>
          <w:lang w:eastAsia="nl-NL"/>
        </w:rPr>
        <w:t xml:space="preserve">Wat doe jij bij een zieke die heel bang is? Spreek jij dan ook over God? Of verwijs jij door naar een pastor of andere geestelijk verzorger? </w:t>
      </w:r>
    </w:p>
    <w:p w14:paraId="59B8773D" w14:textId="77777777" w:rsidR="00AF37F8" w:rsidRDefault="00AF37F8" w:rsidP="00AF37F8">
      <w:pPr>
        <w:spacing w:after="0" w:line="240" w:lineRule="auto"/>
        <w:rPr>
          <w:rFonts w:ascii="Calibri" w:eastAsia="Times New Roman" w:hAnsi="Calibri" w:cs="Calibri"/>
          <w:b/>
          <w:lang w:eastAsia="nl-NL"/>
        </w:rPr>
      </w:pPr>
    </w:p>
    <w:p w14:paraId="3CD59F3F" w14:textId="77777777" w:rsidR="00420F8B" w:rsidRDefault="00420F8B" w:rsidP="00AF37F8">
      <w:pPr>
        <w:spacing w:after="0" w:line="240" w:lineRule="auto"/>
        <w:rPr>
          <w:rFonts w:ascii="Calibri" w:eastAsia="Times New Roman" w:hAnsi="Calibri" w:cs="Calibri"/>
          <w:b/>
          <w:lang w:eastAsia="nl-NL"/>
        </w:rPr>
      </w:pPr>
    </w:p>
    <w:p w14:paraId="14C34644" w14:textId="62A6F801" w:rsidR="00AF37F8" w:rsidRDefault="00AF37F8" w:rsidP="00AF37F8">
      <w:pPr>
        <w:spacing w:after="0" w:line="240" w:lineRule="auto"/>
        <w:rPr>
          <w:rFonts w:ascii="Calibri" w:eastAsia="Times New Roman" w:hAnsi="Calibri" w:cs="Calibri"/>
          <w:b/>
          <w:lang w:eastAsia="nl-NL"/>
        </w:rPr>
      </w:pPr>
      <w:r w:rsidRPr="00195B2F">
        <w:rPr>
          <w:rFonts w:ascii="Calibri" w:eastAsia="Times New Roman" w:hAnsi="Calibri" w:cs="Calibri"/>
          <w:b/>
          <w:lang w:eastAsia="nl-NL"/>
        </w:rPr>
        <w:t>Citaten van zieken in de palliatieve fase</w:t>
      </w:r>
      <w:r w:rsidR="00D23F9F">
        <w:rPr>
          <w:rFonts w:ascii="Calibri" w:eastAsia="Times New Roman" w:hAnsi="Calibri" w:cs="Calibri"/>
          <w:b/>
          <w:lang w:eastAsia="nl-NL"/>
        </w:rPr>
        <w:t xml:space="preserve"> </w:t>
      </w:r>
    </w:p>
    <w:p w14:paraId="226B4FC9" w14:textId="77777777" w:rsidR="00AF37F8" w:rsidRDefault="00AF37F8" w:rsidP="00AF37F8">
      <w:pPr>
        <w:spacing w:after="0" w:line="240" w:lineRule="auto"/>
        <w:rPr>
          <w:rFonts w:ascii="Calibri" w:eastAsia="Times New Roman" w:hAnsi="Calibri" w:cs="Calibri"/>
          <w:b/>
          <w:lang w:eastAsia="nl-NL"/>
        </w:rPr>
      </w:pPr>
    </w:p>
    <w:p w14:paraId="09E08486" w14:textId="2EB7F68B" w:rsidR="00AF37F8" w:rsidRPr="004169F3" w:rsidRDefault="00AF37F8" w:rsidP="00AF37F8">
      <w:pPr>
        <w:spacing w:after="0" w:line="240" w:lineRule="auto"/>
        <w:rPr>
          <w:rFonts w:ascii="Calibri" w:eastAsia="Times New Roman" w:hAnsi="Calibri" w:cs="Calibri"/>
          <w:i/>
          <w:lang w:eastAsia="nl-NL"/>
        </w:rPr>
      </w:pPr>
      <w:r>
        <w:rPr>
          <w:rFonts w:ascii="Calibri" w:eastAsia="Times New Roman" w:hAnsi="Calibri" w:cs="Calibri"/>
          <w:i/>
          <w:lang w:eastAsia="nl-NL"/>
        </w:rPr>
        <w:t xml:space="preserve">Sommige uitspraken zouden tegen jou gericht kunnen zijn. </w:t>
      </w:r>
      <w:r w:rsidRPr="004169F3">
        <w:rPr>
          <w:rFonts w:ascii="Calibri" w:eastAsia="Times New Roman" w:hAnsi="Calibri" w:cs="Calibri"/>
          <w:i/>
          <w:lang w:eastAsia="nl-NL"/>
        </w:rPr>
        <w:t>Hoe zou jij reageren als een patiënt dit tegen je zegt?</w:t>
      </w:r>
    </w:p>
    <w:p w14:paraId="0548CC7E" w14:textId="77777777" w:rsidR="00AF37F8" w:rsidRPr="00195B2F" w:rsidRDefault="00AF37F8" w:rsidP="00AF37F8">
      <w:pPr>
        <w:spacing w:after="0" w:line="240" w:lineRule="auto"/>
        <w:rPr>
          <w:rFonts w:ascii="Calibri" w:eastAsia="Times New Roman" w:hAnsi="Calibri" w:cs="Calibri"/>
          <w:b/>
          <w:lang w:eastAsia="nl-NL"/>
        </w:rPr>
      </w:pPr>
    </w:p>
    <w:p w14:paraId="54D9C002" w14:textId="6232A7A0" w:rsidR="00AF37F8" w:rsidRPr="003A29D1" w:rsidRDefault="00AF37F8" w:rsidP="00AF37F8">
      <w:pPr>
        <w:spacing w:after="0" w:line="240" w:lineRule="auto"/>
        <w:rPr>
          <w:rFonts w:ascii="Calibri" w:eastAsia="Times New Roman" w:hAnsi="Calibri" w:cs="Calibri"/>
          <w:lang w:eastAsia="nl-NL"/>
        </w:rPr>
      </w:pPr>
      <w:r>
        <w:rPr>
          <w:rFonts w:ascii="Calibri" w:eastAsia="Times New Roman" w:hAnsi="Calibri" w:cs="Calibri"/>
          <w:lang w:eastAsia="nl-NL"/>
        </w:rPr>
        <w:t>‘</w:t>
      </w:r>
      <w:r w:rsidRPr="003A29D1">
        <w:rPr>
          <w:rFonts w:ascii="Calibri" w:eastAsia="Times New Roman" w:hAnsi="Calibri" w:cs="Calibri"/>
          <w:lang w:eastAsia="nl-NL"/>
        </w:rPr>
        <w:t>Ik hoop dat</w:t>
      </w:r>
      <w:r w:rsidR="00EE66D5">
        <w:rPr>
          <w:rFonts w:ascii="Calibri" w:eastAsia="Times New Roman" w:hAnsi="Calibri" w:cs="Calibri"/>
          <w:lang w:eastAsia="nl-NL"/>
        </w:rPr>
        <w:t xml:space="preserve"> het niet te lang meer duurt</w:t>
      </w:r>
      <w:r w:rsidRPr="003A29D1">
        <w:rPr>
          <w:rFonts w:ascii="Calibri" w:eastAsia="Times New Roman" w:hAnsi="Calibri" w:cs="Calibri"/>
          <w:lang w:eastAsia="nl-NL"/>
        </w:rPr>
        <w:t>.</w:t>
      </w:r>
      <w:r>
        <w:rPr>
          <w:rFonts w:ascii="Calibri" w:eastAsia="Times New Roman" w:hAnsi="Calibri" w:cs="Calibri"/>
          <w:lang w:eastAsia="nl-NL"/>
        </w:rPr>
        <w:t>’</w:t>
      </w:r>
    </w:p>
    <w:p w14:paraId="40A7FC72" w14:textId="77777777" w:rsidR="00AF37F8" w:rsidRDefault="00AF37F8" w:rsidP="00AF37F8">
      <w:pPr>
        <w:spacing w:after="0" w:line="240" w:lineRule="auto"/>
        <w:rPr>
          <w:rFonts w:ascii="Calibri" w:eastAsia="Times New Roman" w:hAnsi="Calibri" w:cs="Calibri"/>
          <w:lang w:eastAsia="nl-NL"/>
        </w:rPr>
      </w:pPr>
    </w:p>
    <w:p w14:paraId="078C7497" w14:textId="4B25060D" w:rsidR="00AF37F8" w:rsidRPr="003A29D1" w:rsidRDefault="00AF37F8" w:rsidP="00AF37F8">
      <w:pPr>
        <w:spacing w:after="0" w:line="240" w:lineRule="auto"/>
        <w:rPr>
          <w:rFonts w:ascii="Calibri" w:eastAsia="Times New Roman" w:hAnsi="Calibri" w:cs="Calibri"/>
          <w:lang w:eastAsia="nl-NL"/>
        </w:rPr>
      </w:pPr>
      <w:r>
        <w:rPr>
          <w:rFonts w:ascii="Calibri" w:eastAsia="Times New Roman" w:hAnsi="Calibri" w:cs="Calibri"/>
          <w:lang w:eastAsia="nl-NL"/>
        </w:rPr>
        <w:t>‘</w:t>
      </w:r>
      <w:r w:rsidRPr="003A29D1">
        <w:rPr>
          <w:rFonts w:ascii="Calibri" w:eastAsia="Times New Roman" w:hAnsi="Calibri" w:cs="Calibri"/>
          <w:lang w:eastAsia="nl-NL"/>
        </w:rPr>
        <w:t xml:space="preserve">Ik heb </w:t>
      </w:r>
      <w:r w:rsidR="00D23F9F">
        <w:rPr>
          <w:rFonts w:ascii="Calibri" w:eastAsia="Times New Roman" w:hAnsi="Calibri" w:cs="Calibri"/>
          <w:lang w:eastAsia="nl-NL"/>
        </w:rPr>
        <w:t>een heel goede dag vandaag. Ik heb één boterham gegeten en hoefde niet te spugen</w:t>
      </w:r>
      <w:r w:rsidRPr="003A29D1">
        <w:rPr>
          <w:rFonts w:ascii="Calibri" w:eastAsia="Times New Roman" w:hAnsi="Calibri" w:cs="Calibri"/>
          <w:lang w:eastAsia="nl-NL"/>
        </w:rPr>
        <w:t>.</w:t>
      </w:r>
      <w:r>
        <w:rPr>
          <w:rFonts w:ascii="Calibri" w:eastAsia="Times New Roman" w:hAnsi="Calibri" w:cs="Calibri"/>
          <w:lang w:eastAsia="nl-NL"/>
        </w:rPr>
        <w:t>’</w:t>
      </w:r>
    </w:p>
    <w:p w14:paraId="326169CC" w14:textId="77777777" w:rsidR="00AF37F8" w:rsidRDefault="00AF37F8" w:rsidP="00AF37F8">
      <w:pPr>
        <w:spacing w:after="0" w:line="240" w:lineRule="auto"/>
        <w:rPr>
          <w:rFonts w:ascii="Calibri" w:eastAsia="Times New Roman" w:hAnsi="Calibri" w:cs="Calibri"/>
          <w:lang w:eastAsia="nl-NL"/>
        </w:rPr>
      </w:pPr>
    </w:p>
    <w:p w14:paraId="5E247FA3" w14:textId="4F6EFBA0" w:rsidR="00AF37F8" w:rsidRDefault="00AF37F8" w:rsidP="00AF37F8">
      <w:pPr>
        <w:spacing w:after="0" w:line="240" w:lineRule="auto"/>
        <w:rPr>
          <w:rFonts w:ascii="Calibri" w:eastAsia="Times New Roman" w:hAnsi="Calibri" w:cs="Calibri"/>
          <w:lang w:eastAsia="nl-NL"/>
        </w:rPr>
      </w:pPr>
      <w:r>
        <w:rPr>
          <w:rFonts w:ascii="Calibri" w:eastAsia="Times New Roman" w:hAnsi="Calibri" w:cs="Calibri"/>
          <w:lang w:eastAsia="nl-NL"/>
        </w:rPr>
        <w:t>‘</w:t>
      </w:r>
      <w:r w:rsidRPr="003A29D1">
        <w:rPr>
          <w:rFonts w:ascii="Calibri" w:eastAsia="Times New Roman" w:hAnsi="Calibri" w:cs="Calibri"/>
          <w:lang w:eastAsia="nl-NL"/>
        </w:rPr>
        <w:t xml:space="preserve">Ik </w:t>
      </w:r>
      <w:r w:rsidR="00D23F9F">
        <w:rPr>
          <w:rFonts w:ascii="Calibri" w:eastAsia="Times New Roman" w:hAnsi="Calibri" w:cs="Calibri"/>
          <w:lang w:eastAsia="nl-NL"/>
        </w:rPr>
        <w:t>verlang naar Jezus</w:t>
      </w:r>
      <w:r>
        <w:rPr>
          <w:rFonts w:ascii="Calibri" w:eastAsia="Times New Roman" w:hAnsi="Calibri" w:cs="Calibri"/>
          <w:lang w:eastAsia="nl-NL"/>
        </w:rPr>
        <w:t>.’</w:t>
      </w:r>
    </w:p>
    <w:p w14:paraId="6FB7FDCB" w14:textId="6C569B35" w:rsidR="00EE66D5" w:rsidRDefault="00EE66D5" w:rsidP="00AF37F8">
      <w:pPr>
        <w:spacing w:after="0" w:line="240" w:lineRule="auto"/>
        <w:rPr>
          <w:rFonts w:ascii="Calibri" w:eastAsia="Times New Roman" w:hAnsi="Calibri" w:cs="Calibri"/>
          <w:lang w:eastAsia="nl-NL"/>
        </w:rPr>
      </w:pPr>
    </w:p>
    <w:p w14:paraId="518D33DE" w14:textId="38A829A5" w:rsidR="00EE66D5" w:rsidRDefault="00EE66D5" w:rsidP="00AF37F8">
      <w:pPr>
        <w:spacing w:after="0" w:line="240" w:lineRule="auto"/>
        <w:rPr>
          <w:rFonts w:ascii="Calibri" w:eastAsia="Times New Roman" w:hAnsi="Calibri" w:cs="Calibri"/>
          <w:lang w:eastAsia="nl-NL"/>
        </w:rPr>
      </w:pPr>
      <w:r>
        <w:rPr>
          <w:rFonts w:ascii="Calibri" w:eastAsia="Times New Roman" w:hAnsi="Calibri" w:cs="Calibri"/>
          <w:lang w:eastAsia="nl-NL"/>
        </w:rPr>
        <w:t>‘Ik heb chemotherapie geweigerd. Daar word ik alleen nog maar zieker van. Als de dokter wat aan de pijn kan doen, ben ik tevreden.’</w:t>
      </w:r>
    </w:p>
    <w:p w14:paraId="6A45A6B5" w14:textId="6AA71E0C" w:rsidR="00D23F9F" w:rsidRDefault="00D23F9F" w:rsidP="00AF37F8">
      <w:pPr>
        <w:spacing w:after="0" w:line="240" w:lineRule="auto"/>
        <w:rPr>
          <w:rFonts w:ascii="Calibri" w:eastAsia="Times New Roman" w:hAnsi="Calibri" w:cs="Calibri"/>
          <w:lang w:eastAsia="nl-NL"/>
        </w:rPr>
      </w:pPr>
    </w:p>
    <w:p w14:paraId="28389019" w14:textId="157B5C69" w:rsidR="00D23F9F" w:rsidRPr="003A29D1" w:rsidRDefault="00D23F9F" w:rsidP="00AF37F8">
      <w:pPr>
        <w:spacing w:after="0" w:line="240" w:lineRule="auto"/>
        <w:rPr>
          <w:rFonts w:ascii="Calibri" w:eastAsia="Times New Roman" w:hAnsi="Calibri" w:cs="Calibri"/>
          <w:lang w:eastAsia="nl-NL"/>
        </w:rPr>
      </w:pPr>
      <w:r>
        <w:rPr>
          <w:rFonts w:ascii="Calibri" w:eastAsia="Times New Roman" w:hAnsi="Calibri" w:cs="Calibri"/>
          <w:lang w:eastAsia="nl-NL"/>
        </w:rPr>
        <w:t>‘Straks ben ik weer bij de meisjes (gestorven dochters)!’</w:t>
      </w:r>
    </w:p>
    <w:p w14:paraId="394189D3" w14:textId="77777777" w:rsidR="00AF37F8" w:rsidRDefault="00AF37F8" w:rsidP="00AF37F8">
      <w:pPr>
        <w:spacing w:after="0" w:line="240" w:lineRule="auto"/>
        <w:rPr>
          <w:rFonts w:ascii="Calibri" w:eastAsia="Times New Roman" w:hAnsi="Calibri" w:cs="Calibri"/>
          <w:lang w:eastAsia="nl-NL"/>
        </w:rPr>
      </w:pPr>
    </w:p>
    <w:p w14:paraId="225135ED" w14:textId="77777777" w:rsidR="00AF37F8" w:rsidRPr="003A29D1" w:rsidRDefault="00AF37F8" w:rsidP="00AF37F8">
      <w:pPr>
        <w:spacing w:after="0" w:line="240" w:lineRule="auto"/>
        <w:rPr>
          <w:rFonts w:ascii="Calibri" w:eastAsia="Times New Roman" w:hAnsi="Calibri" w:cs="Calibri"/>
          <w:lang w:eastAsia="nl-NL"/>
        </w:rPr>
      </w:pPr>
      <w:r>
        <w:rPr>
          <w:rFonts w:ascii="Calibri" w:eastAsia="Times New Roman" w:hAnsi="Calibri" w:cs="Calibri"/>
          <w:lang w:eastAsia="nl-NL"/>
        </w:rPr>
        <w:t>‘</w:t>
      </w:r>
      <w:r w:rsidRPr="003A29D1">
        <w:rPr>
          <w:rFonts w:ascii="Calibri" w:eastAsia="Times New Roman" w:hAnsi="Calibri" w:cs="Calibri"/>
          <w:lang w:eastAsia="nl-NL"/>
        </w:rPr>
        <w:t>Ik hoop het huwelijk van onze zoon nog mee te maken in september. Ze hebben de datum al naar voren geschoven</w:t>
      </w:r>
      <w:r>
        <w:rPr>
          <w:rFonts w:ascii="Calibri" w:eastAsia="Times New Roman" w:hAnsi="Calibri" w:cs="Calibri"/>
          <w:lang w:eastAsia="nl-NL"/>
        </w:rPr>
        <w:t>.’</w:t>
      </w:r>
    </w:p>
    <w:p w14:paraId="208E8982" w14:textId="77777777" w:rsidR="00AF37F8" w:rsidRDefault="00AF37F8" w:rsidP="00AF37F8">
      <w:pPr>
        <w:spacing w:after="0" w:line="240" w:lineRule="auto"/>
        <w:rPr>
          <w:rFonts w:ascii="Calibri" w:eastAsia="Times New Roman" w:hAnsi="Calibri" w:cs="Calibri"/>
          <w:lang w:eastAsia="nl-NL"/>
        </w:rPr>
      </w:pPr>
    </w:p>
    <w:p w14:paraId="173E13D9" w14:textId="27B0CFBE" w:rsidR="00AF37F8" w:rsidRDefault="00AF37F8" w:rsidP="00AF37F8">
      <w:pPr>
        <w:spacing w:after="0" w:line="240" w:lineRule="auto"/>
        <w:rPr>
          <w:rFonts w:ascii="Calibri" w:eastAsia="Times New Roman" w:hAnsi="Calibri" w:cs="Calibri"/>
          <w:lang w:eastAsia="nl-NL"/>
        </w:rPr>
      </w:pPr>
      <w:r>
        <w:rPr>
          <w:rFonts w:ascii="Calibri" w:eastAsia="Times New Roman" w:hAnsi="Calibri" w:cs="Calibri"/>
          <w:lang w:eastAsia="nl-NL"/>
        </w:rPr>
        <w:t>‘</w:t>
      </w:r>
      <w:r w:rsidR="00D23F9F">
        <w:rPr>
          <w:rFonts w:ascii="Calibri" w:eastAsia="Times New Roman" w:hAnsi="Calibri" w:cs="Calibri"/>
          <w:lang w:eastAsia="nl-NL"/>
        </w:rPr>
        <w:t>Ik word zo moe, zo moe van alles.’</w:t>
      </w:r>
    </w:p>
    <w:p w14:paraId="451E68B7" w14:textId="13E42459" w:rsidR="00CC0745" w:rsidRDefault="00CC0745" w:rsidP="00AF37F8">
      <w:pPr>
        <w:spacing w:after="0" w:line="240" w:lineRule="auto"/>
        <w:rPr>
          <w:rFonts w:ascii="Calibri" w:eastAsia="Times New Roman" w:hAnsi="Calibri" w:cs="Calibri"/>
          <w:lang w:eastAsia="nl-NL"/>
        </w:rPr>
      </w:pPr>
    </w:p>
    <w:p w14:paraId="32531BC9" w14:textId="16072B9C" w:rsidR="00CC0745" w:rsidRPr="003A29D1" w:rsidRDefault="00CC0745" w:rsidP="00AF37F8">
      <w:pPr>
        <w:spacing w:after="0" w:line="240" w:lineRule="auto"/>
        <w:rPr>
          <w:rFonts w:ascii="Calibri" w:eastAsia="Times New Roman" w:hAnsi="Calibri" w:cs="Calibri"/>
          <w:lang w:eastAsia="nl-NL"/>
        </w:rPr>
      </w:pPr>
      <w:r>
        <w:rPr>
          <w:rFonts w:ascii="Calibri" w:eastAsia="Times New Roman" w:hAnsi="Calibri" w:cs="Calibri"/>
          <w:lang w:eastAsia="nl-NL"/>
        </w:rPr>
        <w:t>‘Als het zo doorgaat, vraag ik de dokter om een spuitje. Dit is ondragelijk!’</w:t>
      </w:r>
      <w:bookmarkStart w:id="0" w:name="_GoBack"/>
      <w:bookmarkEnd w:id="0"/>
    </w:p>
    <w:p w14:paraId="438C3A95" w14:textId="77777777" w:rsidR="00AF37F8" w:rsidRDefault="00AF37F8" w:rsidP="00AF37F8">
      <w:pPr>
        <w:spacing w:after="0" w:line="240" w:lineRule="auto"/>
        <w:rPr>
          <w:rFonts w:ascii="Calibri" w:eastAsia="Times New Roman" w:hAnsi="Calibri" w:cs="Calibri"/>
          <w:lang w:eastAsia="nl-NL"/>
        </w:rPr>
      </w:pPr>
    </w:p>
    <w:p w14:paraId="52FE9A06" w14:textId="4FC18339" w:rsidR="00AF37F8" w:rsidRDefault="00AF37F8" w:rsidP="00AF37F8">
      <w:pPr>
        <w:spacing w:after="0" w:line="240" w:lineRule="auto"/>
        <w:rPr>
          <w:rFonts w:ascii="Calibri" w:eastAsia="Times New Roman" w:hAnsi="Calibri" w:cs="Calibri"/>
          <w:lang w:eastAsia="nl-NL"/>
        </w:rPr>
      </w:pPr>
      <w:r>
        <w:rPr>
          <w:rFonts w:ascii="Calibri" w:eastAsia="Times New Roman" w:hAnsi="Calibri" w:cs="Calibri"/>
          <w:lang w:eastAsia="nl-NL"/>
        </w:rPr>
        <w:t>‘</w:t>
      </w:r>
      <w:r w:rsidR="00EE66D5">
        <w:rPr>
          <w:rFonts w:ascii="Calibri" w:eastAsia="Times New Roman" w:hAnsi="Calibri" w:cs="Calibri"/>
          <w:lang w:eastAsia="nl-NL"/>
        </w:rPr>
        <w:t>D</w:t>
      </w:r>
      <w:r>
        <w:rPr>
          <w:rFonts w:ascii="Calibri" w:eastAsia="Times New Roman" w:hAnsi="Calibri" w:cs="Calibri"/>
          <w:lang w:eastAsia="nl-NL"/>
        </w:rPr>
        <w:t>e dokter zei dat hij goed nieuws voor me had. De bloedwaarden zijn een stuk beter dan de v</w:t>
      </w:r>
      <w:r w:rsidR="00D23F9F">
        <w:rPr>
          <w:rFonts w:ascii="Calibri" w:eastAsia="Times New Roman" w:hAnsi="Calibri" w:cs="Calibri"/>
          <w:lang w:eastAsia="nl-NL"/>
        </w:rPr>
        <w:t>orige keer.</w:t>
      </w:r>
      <w:r>
        <w:rPr>
          <w:rFonts w:ascii="Calibri" w:eastAsia="Times New Roman" w:hAnsi="Calibri" w:cs="Calibri"/>
          <w:lang w:eastAsia="nl-NL"/>
        </w:rPr>
        <w:t>’</w:t>
      </w:r>
    </w:p>
    <w:p w14:paraId="0C67C162" w14:textId="77777777" w:rsidR="00AF37F8" w:rsidRDefault="00AF37F8" w:rsidP="00AF37F8">
      <w:pPr>
        <w:spacing w:after="0" w:line="240" w:lineRule="auto"/>
        <w:rPr>
          <w:rFonts w:ascii="Calibri" w:eastAsia="Times New Roman" w:hAnsi="Calibri" w:cs="Calibri"/>
          <w:lang w:eastAsia="nl-NL"/>
        </w:rPr>
      </w:pPr>
    </w:p>
    <w:p w14:paraId="037280FB" w14:textId="77777777" w:rsidR="00AF37F8" w:rsidRPr="003A29D1" w:rsidRDefault="00AF37F8" w:rsidP="00AF37F8">
      <w:pPr>
        <w:spacing w:after="0" w:line="240" w:lineRule="auto"/>
        <w:rPr>
          <w:rFonts w:ascii="Calibri" w:eastAsia="Times New Roman" w:hAnsi="Calibri" w:cs="Calibri"/>
          <w:lang w:eastAsia="nl-NL"/>
        </w:rPr>
      </w:pPr>
      <w:r>
        <w:rPr>
          <w:rFonts w:ascii="Calibri" w:eastAsia="Times New Roman" w:hAnsi="Calibri" w:cs="Calibri"/>
          <w:lang w:eastAsia="nl-NL"/>
        </w:rPr>
        <w:t>‘Er zijn zoveel mensen voor mij aan het bidden. Dan mag ik de moed niet laten zakken. Ik ga ervoor. Ik word beter.’</w:t>
      </w:r>
    </w:p>
    <w:p w14:paraId="5ACACF62" w14:textId="77777777" w:rsidR="00AF37F8" w:rsidRDefault="00AF37F8" w:rsidP="00AF37F8">
      <w:pPr>
        <w:spacing w:after="0" w:line="240" w:lineRule="auto"/>
        <w:rPr>
          <w:rFonts w:ascii="Calibri" w:eastAsia="Times New Roman" w:hAnsi="Calibri" w:cs="Calibri"/>
          <w:lang w:eastAsia="nl-NL"/>
        </w:rPr>
      </w:pPr>
    </w:p>
    <w:p w14:paraId="3182D744" w14:textId="65CA3596" w:rsidR="00AF37F8" w:rsidRPr="003A29D1" w:rsidRDefault="00AF37F8" w:rsidP="00AF37F8">
      <w:pPr>
        <w:spacing w:after="0" w:line="240" w:lineRule="auto"/>
        <w:rPr>
          <w:rFonts w:ascii="Calibri" w:eastAsia="Times New Roman" w:hAnsi="Calibri" w:cs="Calibri"/>
          <w:lang w:eastAsia="nl-NL"/>
        </w:rPr>
      </w:pPr>
      <w:r>
        <w:rPr>
          <w:rFonts w:ascii="Calibri" w:eastAsia="Times New Roman" w:hAnsi="Calibri" w:cs="Calibri"/>
          <w:lang w:eastAsia="nl-NL"/>
        </w:rPr>
        <w:t>‘</w:t>
      </w:r>
      <w:r w:rsidR="00D23F9F">
        <w:rPr>
          <w:rFonts w:ascii="Calibri" w:eastAsia="Times New Roman" w:hAnsi="Calibri" w:cs="Calibri"/>
          <w:lang w:eastAsia="nl-NL"/>
        </w:rPr>
        <w:t xml:space="preserve">Ik hoop toch zo dat mijn </w:t>
      </w:r>
      <w:r w:rsidR="00976B8B">
        <w:rPr>
          <w:rFonts w:ascii="Calibri" w:eastAsia="Times New Roman" w:hAnsi="Calibri" w:cs="Calibri"/>
          <w:lang w:eastAsia="nl-NL"/>
        </w:rPr>
        <w:t>dochter</w:t>
      </w:r>
      <w:r w:rsidR="00D23F9F">
        <w:rPr>
          <w:rFonts w:ascii="Calibri" w:eastAsia="Times New Roman" w:hAnsi="Calibri" w:cs="Calibri"/>
          <w:lang w:eastAsia="nl-NL"/>
        </w:rPr>
        <w:t xml:space="preserve"> nog </w:t>
      </w:r>
      <w:r w:rsidR="00976B8B">
        <w:rPr>
          <w:rFonts w:ascii="Calibri" w:eastAsia="Times New Roman" w:hAnsi="Calibri" w:cs="Calibri"/>
          <w:lang w:eastAsia="nl-NL"/>
        </w:rPr>
        <w:t>contact met ons zoekt. Ik heb haar</w:t>
      </w:r>
      <w:r w:rsidR="00D23F9F">
        <w:rPr>
          <w:rFonts w:ascii="Calibri" w:eastAsia="Times New Roman" w:hAnsi="Calibri" w:cs="Calibri"/>
          <w:lang w:eastAsia="nl-NL"/>
        </w:rPr>
        <w:t xml:space="preserve"> al </w:t>
      </w:r>
      <w:r w:rsidR="00976B8B">
        <w:rPr>
          <w:rFonts w:ascii="Calibri" w:eastAsia="Times New Roman" w:hAnsi="Calibri" w:cs="Calibri"/>
          <w:lang w:eastAsia="nl-NL"/>
        </w:rPr>
        <w:t>zo lang</w:t>
      </w:r>
      <w:r w:rsidR="00D23F9F">
        <w:rPr>
          <w:rFonts w:ascii="Calibri" w:eastAsia="Times New Roman" w:hAnsi="Calibri" w:cs="Calibri"/>
          <w:lang w:eastAsia="nl-NL"/>
        </w:rPr>
        <w:t xml:space="preserve"> niet gezien.</w:t>
      </w:r>
      <w:r w:rsidR="00976B8B">
        <w:rPr>
          <w:rFonts w:ascii="Calibri" w:eastAsia="Times New Roman" w:hAnsi="Calibri" w:cs="Calibri"/>
          <w:lang w:eastAsia="nl-NL"/>
        </w:rPr>
        <w:t xml:space="preserve"> Ze weet dat ik ziek ben, maar ze is nog niet één keer geweest.</w:t>
      </w:r>
      <w:r>
        <w:rPr>
          <w:rFonts w:ascii="Calibri" w:eastAsia="Times New Roman" w:hAnsi="Calibri" w:cs="Calibri"/>
          <w:lang w:eastAsia="nl-NL"/>
        </w:rPr>
        <w:t>’</w:t>
      </w:r>
    </w:p>
    <w:p w14:paraId="03891E6E" w14:textId="77777777" w:rsidR="00AF37F8" w:rsidRDefault="00AF37F8" w:rsidP="00AF37F8">
      <w:pPr>
        <w:spacing w:after="0" w:line="240" w:lineRule="auto"/>
        <w:rPr>
          <w:rFonts w:ascii="Calibri" w:eastAsia="Times New Roman" w:hAnsi="Calibri" w:cs="Calibri"/>
          <w:lang w:eastAsia="nl-NL"/>
        </w:rPr>
      </w:pPr>
    </w:p>
    <w:p w14:paraId="496ECC0D" w14:textId="77D3D4F6" w:rsidR="00AF37F8" w:rsidRDefault="00AF37F8" w:rsidP="00AF37F8">
      <w:pPr>
        <w:spacing w:after="0" w:line="240" w:lineRule="auto"/>
        <w:rPr>
          <w:rFonts w:ascii="Calibri" w:eastAsia="Times New Roman" w:hAnsi="Calibri" w:cs="Calibri"/>
          <w:lang w:eastAsia="nl-NL"/>
        </w:rPr>
      </w:pPr>
      <w:r>
        <w:rPr>
          <w:rFonts w:ascii="Calibri" w:eastAsia="Times New Roman" w:hAnsi="Calibri" w:cs="Calibri"/>
          <w:lang w:eastAsia="nl-NL"/>
        </w:rPr>
        <w:t>‘</w:t>
      </w:r>
      <w:r w:rsidR="00D23F9F">
        <w:rPr>
          <w:rFonts w:ascii="Calibri" w:eastAsia="Times New Roman" w:hAnsi="Calibri" w:cs="Calibri"/>
          <w:lang w:eastAsia="nl-NL"/>
        </w:rPr>
        <w:t>Ik</w:t>
      </w:r>
      <w:r w:rsidR="00976B8B">
        <w:rPr>
          <w:rFonts w:ascii="Calibri" w:eastAsia="Times New Roman" w:hAnsi="Calibri" w:cs="Calibri"/>
          <w:lang w:eastAsia="nl-NL"/>
        </w:rPr>
        <w:t xml:space="preserve"> bid</w:t>
      </w:r>
      <w:r w:rsidR="00D23F9F">
        <w:rPr>
          <w:rFonts w:ascii="Calibri" w:eastAsia="Times New Roman" w:hAnsi="Calibri" w:cs="Calibri"/>
          <w:lang w:eastAsia="nl-NL"/>
        </w:rPr>
        <w:t xml:space="preserve"> </w:t>
      </w:r>
      <w:r w:rsidRPr="003A29D1">
        <w:rPr>
          <w:rFonts w:ascii="Calibri" w:eastAsia="Times New Roman" w:hAnsi="Calibri" w:cs="Calibri"/>
          <w:lang w:eastAsia="nl-NL"/>
        </w:rPr>
        <w:t xml:space="preserve">nog steeds om </w:t>
      </w:r>
      <w:r w:rsidR="00D23F9F">
        <w:rPr>
          <w:rFonts w:ascii="Calibri" w:eastAsia="Times New Roman" w:hAnsi="Calibri" w:cs="Calibri"/>
          <w:lang w:eastAsia="nl-NL"/>
        </w:rPr>
        <w:t>genezing</w:t>
      </w:r>
      <w:r>
        <w:rPr>
          <w:rFonts w:ascii="Calibri" w:eastAsia="Times New Roman" w:hAnsi="Calibri" w:cs="Calibri"/>
          <w:lang w:eastAsia="nl-NL"/>
        </w:rPr>
        <w:t>.</w:t>
      </w:r>
      <w:r w:rsidR="00D23F9F">
        <w:rPr>
          <w:rFonts w:ascii="Calibri" w:eastAsia="Times New Roman" w:hAnsi="Calibri" w:cs="Calibri"/>
          <w:lang w:eastAsia="nl-NL"/>
        </w:rPr>
        <w:t xml:space="preserve"> God kan dat toch geven?</w:t>
      </w:r>
      <w:r>
        <w:rPr>
          <w:rFonts w:ascii="Calibri" w:eastAsia="Times New Roman" w:hAnsi="Calibri" w:cs="Calibri"/>
          <w:lang w:eastAsia="nl-NL"/>
        </w:rPr>
        <w:t>’</w:t>
      </w:r>
    </w:p>
    <w:p w14:paraId="4A308670" w14:textId="7775A502" w:rsidR="00EE66D5" w:rsidRDefault="00EE66D5" w:rsidP="00AF37F8">
      <w:pPr>
        <w:spacing w:after="0" w:line="240" w:lineRule="auto"/>
        <w:rPr>
          <w:rFonts w:ascii="Calibri" w:eastAsia="Times New Roman" w:hAnsi="Calibri" w:cs="Calibri"/>
          <w:lang w:eastAsia="nl-NL"/>
        </w:rPr>
      </w:pPr>
    </w:p>
    <w:p w14:paraId="774822F4" w14:textId="4898E6E6" w:rsidR="00EE66D5" w:rsidRPr="003A29D1" w:rsidRDefault="00EE66D5" w:rsidP="00AF37F8">
      <w:pPr>
        <w:spacing w:after="0" w:line="240" w:lineRule="auto"/>
        <w:rPr>
          <w:rFonts w:ascii="Calibri" w:eastAsia="Times New Roman" w:hAnsi="Calibri" w:cs="Calibri"/>
          <w:lang w:eastAsia="nl-NL"/>
        </w:rPr>
      </w:pPr>
      <w:r>
        <w:rPr>
          <w:rFonts w:ascii="Calibri" w:eastAsia="Times New Roman" w:hAnsi="Calibri" w:cs="Calibri"/>
          <w:lang w:eastAsia="nl-NL"/>
        </w:rPr>
        <w:t>‘Ik begrijp niets van God. Hij jo-joot met mij. Dan is er weer een goede uitslag. Dan is er weer een slecht bericht. Wat heb ik nou aan God?’</w:t>
      </w:r>
    </w:p>
    <w:p w14:paraId="3A96F620" w14:textId="77777777" w:rsidR="00AF37F8" w:rsidRDefault="00AF37F8" w:rsidP="00AF37F8">
      <w:pPr>
        <w:spacing w:after="0" w:line="240" w:lineRule="auto"/>
        <w:rPr>
          <w:rFonts w:ascii="Calibri" w:eastAsia="Times New Roman" w:hAnsi="Calibri" w:cs="Calibri"/>
          <w:lang w:eastAsia="nl-NL"/>
        </w:rPr>
      </w:pPr>
    </w:p>
    <w:p w14:paraId="2474FB1E" w14:textId="3C1B0C37" w:rsidR="00AF37F8" w:rsidRPr="003A29D1" w:rsidRDefault="00AF37F8" w:rsidP="00AF37F8">
      <w:pPr>
        <w:spacing w:after="0" w:line="240" w:lineRule="auto"/>
        <w:rPr>
          <w:rFonts w:ascii="Calibri" w:eastAsia="Times New Roman" w:hAnsi="Calibri" w:cs="Calibri"/>
          <w:lang w:eastAsia="nl-NL"/>
        </w:rPr>
      </w:pPr>
      <w:r>
        <w:rPr>
          <w:rFonts w:ascii="Calibri" w:eastAsia="Times New Roman" w:hAnsi="Calibri" w:cs="Calibri"/>
          <w:lang w:eastAsia="nl-NL"/>
        </w:rPr>
        <w:t>‘</w:t>
      </w:r>
      <w:r w:rsidR="00D23F9F">
        <w:rPr>
          <w:rFonts w:ascii="Calibri" w:eastAsia="Times New Roman" w:hAnsi="Calibri" w:cs="Calibri"/>
          <w:lang w:eastAsia="nl-NL"/>
        </w:rPr>
        <w:t>Ze willen nog</w:t>
      </w:r>
      <w:r w:rsidRPr="003A29D1">
        <w:rPr>
          <w:rFonts w:ascii="Calibri" w:eastAsia="Times New Roman" w:hAnsi="Calibri" w:cs="Calibri"/>
          <w:lang w:eastAsia="nl-NL"/>
        </w:rPr>
        <w:t xml:space="preserve"> immuuntherapie </w:t>
      </w:r>
      <w:r w:rsidR="00D23F9F">
        <w:rPr>
          <w:rFonts w:ascii="Calibri" w:eastAsia="Times New Roman" w:hAnsi="Calibri" w:cs="Calibri"/>
          <w:lang w:eastAsia="nl-NL"/>
        </w:rPr>
        <w:t>proberen</w:t>
      </w:r>
      <w:r>
        <w:rPr>
          <w:rFonts w:ascii="Calibri" w:eastAsia="Times New Roman" w:hAnsi="Calibri" w:cs="Calibri"/>
          <w:lang w:eastAsia="nl-NL"/>
        </w:rPr>
        <w:t>.</w:t>
      </w:r>
      <w:r w:rsidR="00D23F9F">
        <w:rPr>
          <w:rFonts w:ascii="Calibri" w:eastAsia="Times New Roman" w:hAnsi="Calibri" w:cs="Calibri"/>
          <w:lang w:eastAsia="nl-NL"/>
        </w:rPr>
        <w:t xml:space="preserve"> Ik ben zo dankbaar!</w:t>
      </w:r>
      <w:r>
        <w:rPr>
          <w:rFonts w:ascii="Calibri" w:eastAsia="Times New Roman" w:hAnsi="Calibri" w:cs="Calibri"/>
          <w:lang w:eastAsia="nl-NL"/>
        </w:rPr>
        <w:t>’</w:t>
      </w:r>
    </w:p>
    <w:p w14:paraId="36D2620D" w14:textId="77777777" w:rsidR="00AF37F8" w:rsidRDefault="00AF37F8" w:rsidP="00AF37F8">
      <w:pPr>
        <w:spacing w:after="0" w:line="240" w:lineRule="auto"/>
        <w:rPr>
          <w:rFonts w:ascii="Calibri" w:eastAsia="Times New Roman" w:hAnsi="Calibri" w:cs="Calibri"/>
          <w:lang w:eastAsia="nl-NL"/>
        </w:rPr>
      </w:pPr>
    </w:p>
    <w:p w14:paraId="40085062" w14:textId="481E14F3" w:rsidR="00AF37F8" w:rsidRPr="003A29D1" w:rsidRDefault="00AF37F8" w:rsidP="00AF37F8">
      <w:pPr>
        <w:spacing w:after="0" w:line="240" w:lineRule="auto"/>
        <w:rPr>
          <w:rFonts w:ascii="Calibri" w:eastAsia="Times New Roman" w:hAnsi="Calibri" w:cs="Calibri"/>
          <w:lang w:eastAsia="nl-NL"/>
        </w:rPr>
      </w:pPr>
      <w:r>
        <w:rPr>
          <w:rFonts w:ascii="Calibri" w:eastAsia="Times New Roman" w:hAnsi="Calibri" w:cs="Calibri"/>
          <w:lang w:eastAsia="nl-NL"/>
        </w:rPr>
        <w:t>‘</w:t>
      </w:r>
      <w:r w:rsidR="00D23F9F">
        <w:rPr>
          <w:rFonts w:ascii="Calibri" w:eastAsia="Times New Roman" w:hAnsi="Calibri" w:cs="Calibri"/>
          <w:lang w:eastAsia="nl-NL"/>
        </w:rPr>
        <w:t>Ik ben zo bang dat mijn vrouw het heel zwaar krijgt als ik er niet meer ben.</w:t>
      </w:r>
      <w:r>
        <w:rPr>
          <w:rFonts w:ascii="Calibri" w:eastAsia="Times New Roman" w:hAnsi="Calibri" w:cs="Calibri"/>
          <w:lang w:eastAsia="nl-NL"/>
        </w:rPr>
        <w:t>’</w:t>
      </w:r>
    </w:p>
    <w:p w14:paraId="1A009A44" w14:textId="77777777" w:rsidR="00AF37F8" w:rsidRDefault="00AF37F8" w:rsidP="00AF37F8">
      <w:pPr>
        <w:spacing w:after="0" w:line="240" w:lineRule="auto"/>
        <w:rPr>
          <w:rFonts w:ascii="Calibri" w:eastAsia="Times New Roman" w:hAnsi="Calibri" w:cs="Calibri"/>
          <w:lang w:eastAsia="nl-NL"/>
        </w:rPr>
      </w:pPr>
    </w:p>
    <w:p w14:paraId="242AF44D" w14:textId="42B508AC" w:rsidR="00AF37F8" w:rsidRPr="003A29D1" w:rsidRDefault="00AF37F8" w:rsidP="00AF37F8">
      <w:pPr>
        <w:spacing w:after="0" w:line="240" w:lineRule="auto"/>
        <w:rPr>
          <w:rFonts w:ascii="Calibri" w:eastAsia="Times New Roman" w:hAnsi="Calibri" w:cs="Calibri"/>
          <w:lang w:eastAsia="nl-NL"/>
        </w:rPr>
      </w:pPr>
      <w:r>
        <w:rPr>
          <w:rFonts w:ascii="Calibri" w:eastAsia="Times New Roman" w:hAnsi="Calibri" w:cs="Calibri"/>
          <w:lang w:eastAsia="nl-NL"/>
        </w:rPr>
        <w:t>‘</w:t>
      </w:r>
      <w:r w:rsidRPr="003A29D1">
        <w:rPr>
          <w:rFonts w:ascii="Calibri" w:eastAsia="Times New Roman" w:hAnsi="Calibri" w:cs="Calibri"/>
          <w:lang w:eastAsia="nl-NL"/>
        </w:rPr>
        <w:t>Ik heb toch zo'n lieve dokter. Ze kwam zelfs op het randje van mijn bed zitten en pakte mijn hand vast. 'Wij gaan ons best</w:t>
      </w:r>
      <w:r w:rsidR="00EE66D5">
        <w:rPr>
          <w:rFonts w:ascii="Calibri" w:eastAsia="Times New Roman" w:hAnsi="Calibri" w:cs="Calibri"/>
          <w:lang w:eastAsia="nl-NL"/>
        </w:rPr>
        <w:t xml:space="preserve"> voor u doen hoor, zei ze'. </w:t>
      </w:r>
    </w:p>
    <w:p w14:paraId="1EEB0065" w14:textId="77777777" w:rsidR="00AF37F8" w:rsidRDefault="00AF37F8" w:rsidP="00AF37F8">
      <w:pPr>
        <w:spacing w:after="0" w:line="240" w:lineRule="auto"/>
        <w:rPr>
          <w:rFonts w:ascii="Calibri" w:eastAsia="Times New Roman" w:hAnsi="Calibri" w:cs="Calibri"/>
          <w:lang w:eastAsia="nl-NL"/>
        </w:rPr>
      </w:pPr>
    </w:p>
    <w:p w14:paraId="387AF50A" w14:textId="3C8AF86B" w:rsidR="00AF37F8" w:rsidRPr="003A29D1" w:rsidRDefault="00AF37F8" w:rsidP="00AF37F8">
      <w:pPr>
        <w:spacing w:after="0" w:line="240" w:lineRule="auto"/>
        <w:rPr>
          <w:rFonts w:ascii="Calibri" w:eastAsia="Times New Roman" w:hAnsi="Calibri" w:cs="Calibri"/>
          <w:lang w:eastAsia="nl-NL"/>
        </w:rPr>
      </w:pPr>
      <w:r>
        <w:rPr>
          <w:rFonts w:ascii="Calibri" w:eastAsia="Times New Roman" w:hAnsi="Calibri" w:cs="Calibri"/>
          <w:lang w:eastAsia="nl-NL"/>
        </w:rPr>
        <w:t>‘</w:t>
      </w:r>
      <w:r w:rsidR="00EE66D5">
        <w:rPr>
          <w:rFonts w:ascii="Calibri" w:eastAsia="Times New Roman" w:hAnsi="Calibri" w:cs="Calibri"/>
          <w:lang w:eastAsia="nl-NL"/>
        </w:rPr>
        <w:t>Ik ben vooral nieuwsgierig naar wat er komt na mij sterven. Bang ben ik niet.</w:t>
      </w:r>
      <w:r>
        <w:rPr>
          <w:rFonts w:ascii="Calibri" w:eastAsia="Times New Roman" w:hAnsi="Calibri" w:cs="Calibri"/>
          <w:lang w:eastAsia="nl-NL"/>
        </w:rPr>
        <w:t>’</w:t>
      </w:r>
    </w:p>
    <w:p w14:paraId="60174C02" w14:textId="77777777" w:rsidR="00AF37F8" w:rsidRDefault="00AF37F8" w:rsidP="00AF37F8">
      <w:pPr>
        <w:spacing w:after="0" w:line="240" w:lineRule="auto"/>
        <w:rPr>
          <w:rFonts w:ascii="Calibri" w:eastAsia="Times New Roman" w:hAnsi="Calibri" w:cs="Calibri"/>
          <w:lang w:eastAsia="nl-NL"/>
        </w:rPr>
      </w:pPr>
    </w:p>
    <w:p w14:paraId="78CBDE96" w14:textId="77777777" w:rsidR="00AF37F8" w:rsidRPr="003A29D1" w:rsidRDefault="00AF37F8" w:rsidP="00AF37F8">
      <w:pPr>
        <w:spacing w:after="0" w:line="240" w:lineRule="auto"/>
        <w:rPr>
          <w:rFonts w:ascii="Calibri" w:eastAsia="Times New Roman" w:hAnsi="Calibri" w:cs="Calibri"/>
          <w:lang w:eastAsia="nl-NL"/>
        </w:rPr>
      </w:pPr>
      <w:r>
        <w:rPr>
          <w:rFonts w:ascii="Calibri" w:eastAsia="Times New Roman" w:hAnsi="Calibri" w:cs="Calibri"/>
          <w:lang w:eastAsia="nl-NL"/>
        </w:rPr>
        <w:t>‘</w:t>
      </w:r>
      <w:r w:rsidRPr="003A29D1">
        <w:rPr>
          <w:rFonts w:ascii="Calibri" w:eastAsia="Times New Roman" w:hAnsi="Calibri" w:cs="Calibri"/>
          <w:lang w:eastAsia="nl-NL"/>
        </w:rPr>
        <w:t>Ik heb niets meer te wensen. Ik ben 92 jaar en óp. Ik hoop maar dat ik niet te veel pijn krijg en dat mijn verstand helder blijft.</w:t>
      </w:r>
      <w:r>
        <w:rPr>
          <w:rFonts w:ascii="Calibri" w:eastAsia="Times New Roman" w:hAnsi="Calibri" w:cs="Calibri"/>
          <w:lang w:eastAsia="nl-NL"/>
        </w:rPr>
        <w:t>’</w:t>
      </w:r>
    </w:p>
    <w:p w14:paraId="402715FB" w14:textId="77777777" w:rsidR="00AF37F8" w:rsidRDefault="00AF37F8" w:rsidP="00AF37F8">
      <w:pPr>
        <w:spacing w:after="0" w:line="240" w:lineRule="auto"/>
        <w:rPr>
          <w:rFonts w:ascii="Calibri" w:eastAsia="Times New Roman" w:hAnsi="Calibri" w:cs="Calibri"/>
          <w:lang w:eastAsia="nl-NL"/>
        </w:rPr>
      </w:pPr>
    </w:p>
    <w:p w14:paraId="368310D5" w14:textId="098B0B4C" w:rsidR="00AF37F8" w:rsidRPr="003A29D1" w:rsidRDefault="00AF37F8" w:rsidP="00AF37F8">
      <w:pPr>
        <w:spacing w:after="0" w:line="240" w:lineRule="auto"/>
        <w:rPr>
          <w:rFonts w:ascii="Calibri" w:eastAsia="Times New Roman" w:hAnsi="Calibri" w:cs="Calibri"/>
          <w:lang w:eastAsia="nl-NL"/>
        </w:rPr>
      </w:pPr>
      <w:r>
        <w:rPr>
          <w:rFonts w:ascii="Calibri" w:eastAsia="Times New Roman" w:hAnsi="Calibri" w:cs="Calibri"/>
          <w:lang w:eastAsia="nl-NL"/>
        </w:rPr>
        <w:t>‘</w:t>
      </w:r>
      <w:r w:rsidR="00EE66D5">
        <w:rPr>
          <w:rFonts w:ascii="Calibri" w:eastAsia="Times New Roman" w:hAnsi="Calibri" w:cs="Calibri"/>
          <w:lang w:eastAsia="nl-NL"/>
        </w:rPr>
        <w:t>Wilt u voor mij bidden dat ik rustig mag worden</w:t>
      </w:r>
      <w:r w:rsidRPr="003A29D1">
        <w:rPr>
          <w:rFonts w:ascii="Calibri" w:eastAsia="Times New Roman" w:hAnsi="Calibri" w:cs="Calibri"/>
          <w:lang w:eastAsia="nl-NL"/>
        </w:rPr>
        <w:t>?</w:t>
      </w:r>
      <w:r>
        <w:rPr>
          <w:rFonts w:ascii="Calibri" w:eastAsia="Times New Roman" w:hAnsi="Calibri" w:cs="Calibri"/>
          <w:lang w:eastAsia="nl-NL"/>
        </w:rPr>
        <w:t>’</w:t>
      </w:r>
    </w:p>
    <w:p w14:paraId="5D297C44" w14:textId="77777777" w:rsidR="00AF37F8" w:rsidRDefault="00AF37F8" w:rsidP="00AF37F8">
      <w:pPr>
        <w:spacing w:after="0" w:line="240" w:lineRule="auto"/>
        <w:rPr>
          <w:rFonts w:ascii="Calibri" w:eastAsia="Times New Roman" w:hAnsi="Calibri" w:cs="Calibri"/>
          <w:lang w:eastAsia="nl-NL"/>
        </w:rPr>
      </w:pPr>
    </w:p>
    <w:p w14:paraId="1D7B3228" w14:textId="65F8F16B" w:rsidR="00AF37F8" w:rsidRDefault="00AF37F8" w:rsidP="00AF37F8">
      <w:pPr>
        <w:spacing w:after="0" w:line="240" w:lineRule="auto"/>
        <w:rPr>
          <w:rFonts w:ascii="Calibri" w:eastAsia="Times New Roman" w:hAnsi="Calibri" w:cs="Calibri"/>
          <w:lang w:eastAsia="nl-NL"/>
        </w:rPr>
      </w:pPr>
      <w:r>
        <w:rPr>
          <w:rFonts w:ascii="Calibri" w:eastAsia="Times New Roman" w:hAnsi="Calibri" w:cs="Calibri"/>
          <w:lang w:eastAsia="nl-NL"/>
        </w:rPr>
        <w:t>‘‘</w:t>
      </w:r>
      <w:r w:rsidRPr="003A29D1">
        <w:rPr>
          <w:rFonts w:ascii="Calibri" w:eastAsia="Times New Roman" w:hAnsi="Calibri" w:cs="Calibri"/>
          <w:lang w:eastAsia="nl-NL"/>
        </w:rPr>
        <w:t>Ik heb geen hoop meer. Ze hebben me open gemaakt en weer dicht gemaakt. Ze kunnen niets meer voor mij doen.</w:t>
      </w:r>
      <w:r>
        <w:rPr>
          <w:rFonts w:ascii="Calibri" w:eastAsia="Times New Roman" w:hAnsi="Calibri" w:cs="Calibri"/>
          <w:lang w:eastAsia="nl-NL"/>
        </w:rPr>
        <w:t>’</w:t>
      </w:r>
    </w:p>
    <w:p w14:paraId="4C562277" w14:textId="77777777" w:rsidR="00420F8B" w:rsidRPr="003A29D1" w:rsidRDefault="00420F8B" w:rsidP="00AF37F8">
      <w:pPr>
        <w:spacing w:after="0" w:line="240" w:lineRule="auto"/>
        <w:rPr>
          <w:rFonts w:ascii="Calibri" w:eastAsia="Times New Roman" w:hAnsi="Calibri" w:cs="Calibri"/>
          <w:lang w:eastAsia="nl-NL"/>
        </w:rPr>
      </w:pPr>
    </w:p>
    <w:p w14:paraId="208E9764" w14:textId="110C2A6E" w:rsidR="00AF37F8" w:rsidRPr="003A29D1" w:rsidRDefault="00AF37F8" w:rsidP="00AF37F8">
      <w:pPr>
        <w:spacing w:after="0" w:line="240" w:lineRule="auto"/>
        <w:rPr>
          <w:rFonts w:ascii="Calibri" w:eastAsia="Times New Roman" w:hAnsi="Calibri" w:cs="Calibri"/>
          <w:lang w:eastAsia="nl-NL"/>
        </w:rPr>
      </w:pPr>
    </w:p>
    <w:p w14:paraId="19529260" w14:textId="3984C723" w:rsidR="00AF37F8" w:rsidRPr="00F33C40" w:rsidRDefault="00F33C40" w:rsidP="00AF37F8">
      <w:pPr>
        <w:spacing w:after="0" w:line="240" w:lineRule="auto"/>
        <w:rPr>
          <w:rFonts w:ascii="Calibri" w:eastAsia="Times New Roman" w:hAnsi="Calibri" w:cs="Calibri"/>
          <w:b/>
          <w:lang w:eastAsia="nl-NL"/>
        </w:rPr>
      </w:pPr>
      <w:r w:rsidRPr="00F33C40">
        <w:rPr>
          <w:rFonts w:ascii="Calibri" w:eastAsia="Times New Roman" w:hAnsi="Calibri" w:cs="Calibri"/>
          <w:b/>
          <w:lang w:eastAsia="nl-NL"/>
        </w:rPr>
        <w:t>Palliatieve zorg</w:t>
      </w:r>
    </w:p>
    <w:p w14:paraId="331434A4" w14:textId="77777777" w:rsidR="00F33C40" w:rsidRDefault="00F33C40" w:rsidP="00F33C40">
      <w:pPr>
        <w:shd w:val="clear" w:color="auto" w:fill="FFFFFF"/>
        <w:spacing w:after="0" w:line="240" w:lineRule="auto"/>
        <w:rPr>
          <w:rFonts w:ascii="Calibri" w:eastAsia="Times New Roman" w:hAnsi="Calibri" w:cs="Calibri"/>
          <w:i/>
          <w:color w:val="1D1B11" w:themeColor="background2" w:themeShade="1A"/>
          <w:lang w:eastAsia="nl-NL"/>
        </w:rPr>
      </w:pPr>
    </w:p>
    <w:p w14:paraId="66E283E5" w14:textId="79E1F733" w:rsidR="00F33C40" w:rsidRPr="00B476D3" w:rsidRDefault="00F33C40" w:rsidP="00F33C40">
      <w:pPr>
        <w:shd w:val="clear" w:color="auto" w:fill="FFFFFF"/>
        <w:spacing w:after="0" w:line="240" w:lineRule="auto"/>
        <w:rPr>
          <w:rFonts w:ascii="Times New Roman" w:eastAsia="Times New Roman" w:hAnsi="Times New Roman" w:cs="Times New Roman"/>
          <w:i/>
          <w:color w:val="1D1B11" w:themeColor="background2" w:themeShade="1A"/>
          <w:sz w:val="21"/>
          <w:szCs w:val="21"/>
          <w:lang w:eastAsia="nl-NL"/>
        </w:rPr>
      </w:pPr>
      <w:r w:rsidRPr="00F33C40">
        <w:rPr>
          <w:rFonts w:ascii="Calibri" w:eastAsia="Times New Roman" w:hAnsi="Calibri" w:cs="Calibri"/>
          <w:color w:val="1D1B11" w:themeColor="background2" w:themeShade="1A"/>
          <w:lang w:eastAsia="nl-NL"/>
        </w:rPr>
        <w:t xml:space="preserve">De definitie van palliatieve zorg zoals deze door de WHO is verwoord </w:t>
      </w:r>
      <w:r w:rsidR="0073523F">
        <w:rPr>
          <w:rFonts w:ascii="Calibri" w:eastAsia="Times New Roman" w:hAnsi="Calibri" w:cs="Calibri"/>
          <w:color w:val="1D1B11" w:themeColor="background2" w:themeShade="1A"/>
          <w:lang w:eastAsia="nl-NL"/>
        </w:rPr>
        <w:t xml:space="preserve">is breed: </w:t>
      </w:r>
      <w:r w:rsidRPr="00B476D3">
        <w:rPr>
          <w:rFonts w:ascii="Calibri" w:eastAsia="Times New Roman" w:hAnsi="Calibri" w:cs="Calibri"/>
          <w:i/>
          <w:color w:val="1D1B11" w:themeColor="background2" w:themeShade="1A"/>
          <w:lang w:eastAsia="nl-NL"/>
        </w:rPr>
        <w:t>Palliatieve zorg is zorg die de kwaliteit van het leven verbetert van patiënten en hun naasten die te maken hebben met een levensbedreigende aandoening of kwetsbaarheid, door het voorkomen en verlichten van lijden, door middel van vroegtijdige signalering en zorgvuldige beoordeling en behandeling van problemen van fysieke, psychische, sociale en spirituele aard. Gedurende het beloop van de ziekte of kwetsbaarheid heeft palliatieve zorg oog voor het behoud van autonomie, toegang tot informatie en keuzemogelijkheden.</w:t>
      </w:r>
    </w:p>
    <w:p w14:paraId="6CD7376B" w14:textId="087E0A1C" w:rsidR="00F33C40" w:rsidRDefault="00F33C40" w:rsidP="00AF37F8">
      <w:pPr>
        <w:spacing w:after="0" w:line="240" w:lineRule="auto"/>
        <w:rPr>
          <w:rFonts w:ascii="Calibri" w:eastAsia="Times New Roman" w:hAnsi="Calibri" w:cs="Calibri"/>
          <w:lang w:eastAsia="nl-NL"/>
        </w:rPr>
      </w:pPr>
    </w:p>
    <w:p w14:paraId="23122345" w14:textId="60621F92" w:rsidR="00AF37F8" w:rsidRDefault="00F33C40" w:rsidP="00C40144">
      <w:pPr>
        <w:shd w:val="clear" w:color="auto" w:fill="FFFFFF"/>
        <w:rPr>
          <w:rFonts w:ascii="Calibri" w:eastAsia="Times New Roman" w:hAnsi="Calibri" w:cs="Calibri"/>
          <w:color w:val="1D1B11" w:themeColor="background2" w:themeShade="1A"/>
          <w:lang w:eastAsia="nl-NL"/>
        </w:rPr>
      </w:pPr>
      <w:r w:rsidRPr="00C40144">
        <w:rPr>
          <w:rFonts w:ascii="Calibri" w:eastAsia="Times New Roman" w:hAnsi="Calibri" w:cs="Calibri"/>
          <w:color w:val="1D1B11" w:themeColor="background2" w:themeShade="1A"/>
          <w:lang w:eastAsia="nl-NL"/>
        </w:rPr>
        <w:t>Wat hebben palliatief zieke mensen nodig? Nabijheid, een luisterend oor, begrip</w:t>
      </w:r>
      <w:r w:rsidR="00C40144">
        <w:rPr>
          <w:rFonts w:ascii="Calibri" w:eastAsia="Times New Roman" w:hAnsi="Calibri" w:cs="Calibri"/>
          <w:color w:val="1D1B11" w:themeColor="background2" w:themeShade="1A"/>
          <w:lang w:eastAsia="nl-NL"/>
        </w:rPr>
        <w:t>. Dat geeft</w:t>
      </w:r>
      <w:r w:rsidR="00C40144" w:rsidRPr="00C40144">
        <w:rPr>
          <w:rFonts w:ascii="Calibri" w:eastAsia="Times New Roman" w:hAnsi="Calibri" w:cs="Calibri"/>
          <w:color w:val="1D1B11" w:themeColor="background2" w:themeShade="1A"/>
          <w:lang w:eastAsia="nl-NL"/>
        </w:rPr>
        <w:t xml:space="preserve"> </w:t>
      </w:r>
      <w:r w:rsidR="00AF37F8" w:rsidRPr="00C40144">
        <w:rPr>
          <w:rFonts w:ascii="Calibri" w:eastAsia="Times New Roman" w:hAnsi="Calibri" w:cs="Calibri"/>
          <w:color w:val="1D1B11" w:themeColor="background2" w:themeShade="1A"/>
          <w:lang w:eastAsia="nl-NL"/>
        </w:rPr>
        <w:t xml:space="preserve">patiënten </w:t>
      </w:r>
      <w:r w:rsidR="0069309F">
        <w:rPr>
          <w:rFonts w:ascii="Calibri" w:eastAsia="Times New Roman" w:hAnsi="Calibri" w:cs="Calibri"/>
          <w:color w:val="1D1B11" w:themeColor="background2" w:themeShade="1A"/>
          <w:lang w:eastAsia="nl-NL"/>
        </w:rPr>
        <w:t>moed</w:t>
      </w:r>
      <w:r w:rsidR="00AF37F8" w:rsidRPr="00C40144">
        <w:rPr>
          <w:rFonts w:ascii="Calibri" w:eastAsia="Times New Roman" w:hAnsi="Calibri" w:cs="Calibri"/>
          <w:color w:val="1D1B11" w:themeColor="background2" w:themeShade="1A"/>
          <w:lang w:eastAsia="nl-NL"/>
        </w:rPr>
        <w:t>. ‘Ik moet wel een moeilijke weg gaan, maar ik hoef het niet alleen te doen.’ Dat is voor</w:t>
      </w:r>
      <w:r w:rsidRPr="00C40144">
        <w:rPr>
          <w:rFonts w:ascii="Calibri" w:eastAsia="Times New Roman" w:hAnsi="Calibri" w:cs="Calibri"/>
          <w:color w:val="1D1B11" w:themeColor="background2" w:themeShade="1A"/>
          <w:lang w:eastAsia="nl-NL"/>
        </w:rPr>
        <w:t xml:space="preserve"> verpleegkundigen en </w:t>
      </w:r>
      <w:r w:rsidR="00AF37F8" w:rsidRPr="00C40144">
        <w:rPr>
          <w:rFonts w:ascii="Calibri" w:eastAsia="Times New Roman" w:hAnsi="Calibri" w:cs="Calibri"/>
          <w:color w:val="1D1B11" w:themeColor="background2" w:themeShade="1A"/>
          <w:lang w:eastAsia="nl-NL"/>
        </w:rPr>
        <w:t xml:space="preserve">artsen moeilijk. Zij </w:t>
      </w:r>
      <w:r w:rsidR="00C40144">
        <w:rPr>
          <w:rFonts w:ascii="Calibri" w:eastAsia="Times New Roman" w:hAnsi="Calibri" w:cs="Calibri"/>
          <w:color w:val="1D1B11" w:themeColor="background2" w:themeShade="1A"/>
          <w:lang w:eastAsia="nl-NL"/>
        </w:rPr>
        <w:t>de</w:t>
      </w:r>
      <w:r w:rsidR="00AF37F8" w:rsidRPr="00C40144">
        <w:rPr>
          <w:rFonts w:ascii="Calibri" w:eastAsia="Times New Roman" w:hAnsi="Calibri" w:cs="Calibri"/>
          <w:color w:val="1D1B11" w:themeColor="background2" w:themeShade="1A"/>
          <w:lang w:eastAsia="nl-NL"/>
        </w:rPr>
        <w:t xml:space="preserve">nken dat het de patiënten hoop geeft als ze nog wat kunnen doen. Voor patiënten is het vaak rustgevender als de arts </w:t>
      </w:r>
      <w:r w:rsidR="00C40144">
        <w:rPr>
          <w:rFonts w:ascii="Calibri" w:eastAsia="Times New Roman" w:hAnsi="Calibri" w:cs="Calibri"/>
          <w:color w:val="1D1B11" w:themeColor="background2" w:themeShade="1A"/>
          <w:lang w:eastAsia="nl-NL"/>
        </w:rPr>
        <w:t xml:space="preserve">en dus ook de andere zorgverleners </w:t>
      </w:r>
      <w:r w:rsidR="00AF37F8" w:rsidRPr="00C40144">
        <w:rPr>
          <w:rFonts w:ascii="Calibri" w:eastAsia="Times New Roman" w:hAnsi="Calibri" w:cs="Calibri"/>
          <w:color w:val="1D1B11" w:themeColor="background2" w:themeShade="1A"/>
          <w:lang w:eastAsia="nl-NL"/>
        </w:rPr>
        <w:t>helder</w:t>
      </w:r>
      <w:r w:rsidR="0069309F">
        <w:rPr>
          <w:rFonts w:ascii="Calibri" w:eastAsia="Times New Roman" w:hAnsi="Calibri" w:cs="Calibri"/>
          <w:color w:val="1D1B11" w:themeColor="background2" w:themeShade="1A"/>
          <w:lang w:eastAsia="nl-NL"/>
        </w:rPr>
        <w:t>zijn</w:t>
      </w:r>
      <w:r w:rsidR="00AF37F8" w:rsidRPr="00C40144">
        <w:rPr>
          <w:rFonts w:ascii="Calibri" w:eastAsia="Times New Roman" w:hAnsi="Calibri" w:cs="Calibri"/>
          <w:color w:val="1D1B11" w:themeColor="background2" w:themeShade="1A"/>
          <w:lang w:eastAsia="nl-NL"/>
        </w:rPr>
        <w:t xml:space="preserve"> over de ziekte en het beloop ervan. Een ding moet </w:t>
      </w:r>
      <w:r w:rsidR="00C40144">
        <w:rPr>
          <w:rFonts w:ascii="Calibri" w:eastAsia="Times New Roman" w:hAnsi="Calibri" w:cs="Calibri"/>
          <w:color w:val="1D1B11" w:themeColor="background2" w:themeShade="1A"/>
          <w:lang w:eastAsia="nl-NL"/>
        </w:rPr>
        <w:t>een arts</w:t>
      </w:r>
      <w:r w:rsidR="00AF37F8" w:rsidRPr="00C40144">
        <w:rPr>
          <w:rFonts w:ascii="Calibri" w:eastAsia="Times New Roman" w:hAnsi="Calibri" w:cs="Calibri"/>
          <w:color w:val="1D1B11" w:themeColor="background2" w:themeShade="1A"/>
          <w:lang w:eastAsia="nl-NL"/>
        </w:rPr>
        <w:t xml:space="preserve"> nooit zeggen als een patiënt uitbehandeld is: “Ik kan niets meer voor u doen.” Hij kan niet meer iets genezends voor de patiënt doen, maar hij kan nog heel veel doen. Vooral door er te zijn en door vanzelfsprekend zijn kennis te gebruiken om symptomen te bestrijden. </w:t>
      </w:r>
      <w:r w:rsidR="00C40144">
        <w:rPr>
          <w:rFonts w:ascii="Calibri" w:eastAsia="Times New Roman" w:hAnsi="Calibri" w:cs="Calibri"/>
          <w:color w:val="1D1B11" w:themeColor="background2" w:themeShade="1A"/>
          <w:lang w:eastAsia="nl-NL"/>
        </w:rPr>
        <w:t xml:space="preserve">Daarvoor worden ook de andere zorgverleners ingezet. </w:t>
      </w:r>
      <w:r w:rsidR="00AF37F8" w:rsidRPr="00C40144">
        <w:rPr>
          <w:rFonts w:ascii="Calibri" w:eastAsia="Times New Roman" w:hAnsi="Calibri" w:cs="Calibri"/>
          <w:color w:val="1D1B11" w:themeColor="background2" w:themeShade="1A"/>
          <w:lang w:eastAsia="nl-NL"/>
        </w:rPr>
        <w:t>Palliatieve zorg is vooral een ‘holistische’ zorg. Het is niet alleen zorg voor het lichaam, maar ook voor de psy</w:t>
      </w:r>
      <w:r w:rsidR="00C40144">
        <w:rPr>
          <w:rFonts w:ascii="Calibri" w:eastAsia="Times New Roman" w:hAnsi="Calibri" w:cs="Calibri"/>
          <w:color w:val="1D1B11" w:themeColor="background2" w:themeShade="1A"/>
          <w:lang w:eastAsia="nl-NL"/>
        </w:rPr>
        <w:t>che, de sociale context en het geestelijke leven</w:t>
      </w:r>
      <w:r w:rsidR="00AF37F8" w:rsidRPr="00C40144">
        <w:rPr>
          <w:rFonts w:ascii="Calibri" w:eastAsia="Times New Roman" w:hAnsi="Calibri" w:cs="Calibri"/>
          <w:color w:val="1D1B11" w:themeColor="background2" w:themeShade="1A"/>
          <w:lang w:eastAsia="nl-NL"/>
        </w:rPr>
        <w:t>. Het vraagt van een arts</w:t>
      </w:r>
      <w:r w:rsidRPr="00C40144">
        <w:rPr>
          <w:rFonts w:ascii="Calibri" w:eastAsia="Times New Roman" w:hAnsi="Calibri" w:cs="Calibri"/>
          <w:color w:val="1D1B11" w:themeColor="background2" w:themeShade="1A"/>
          <w:lang w:eastAsia="nl-NL"/>
        </w:rPr>
        <w:t xml:space="preserve"> of verplegend personeel</w:t>
      </w:r>
      <w:r w:rsidR="00AF37F8" w:rsidRPr="00C40144">
        <w:rPr>
          <w:rFonts w:ascii="Calibri" w:eastAsia="Times New Roman" w:hAnsi="Calibri" w:cs="Calibri"/>
          <w:color w:val="1D1B11" w:themeColor="background2" w:themeShade="1A"/>
          <w:lang w:eastAsia="nl-NL"/>
        </w:rPr>
        <w:t xml:space="preserve"> tijd en fijngevoeligheid als een patiënt bijv. zegt dat hij pijn heeft, maar daaronder </w:t>
      </w:r>
      <w:r w:rsidR="00C40144">
        <w:rPr>
          <w:rFonts w:ascii="Calibri" w:eastAsia="Times New Roman" w:hAnsi="Calibri" w:cs="Calibri"/>
          <w:color w:val="1D1B11" w:themeColor="background2" w:themeShade="1A"/>
          <w:lang w:eastAsia="nl-NL"/>
        </w:rPr>
        <w:t>een grote existentiële pijn zit.</w:t>
      </w:r>
      <w:r w:rsidR="00AF37F8" w:rsidRPr="00C40144">
        <w:rPr>
          <w:rFonts w:ascii="Calibri" w:eastAsia="Times New Roman" w:hAnsi="Calibri" w:cs="Calibri"/>
          <w:color w:val="1D1B11" w:themeColor="background2" w:themeShade="1A"/>
          <w:lang w:eastAsia="nl-NL"/>
        </w:rPr>
        <w:t xml:space="preserve"> Dan s</w:t>
      </w:r>
      <w:r w:rsidRPr="00C40144">
        <w:rPr>
          <w:rFonts w:ascii="Calibri" w:eastAsia="Times New Roman" w:hAnsi="Calibri" w:cs="Calibri"/>
          <w:color w:val="1D1B11" w:themeColor="background2" w:themeShade="1A"/>
          <w:lang w:eastAsia="nl-NL"/>
        </w:rPr>
        <w:t xml:space="preserve">chiet de </w:t>
      </w:r>
      <w:r w:rsidR="00C40144">
        <w:rPr>
          <w:rFonts w:ascii="Calibri" w:eastAsia="Times New Roman" w:hAnsi="Calibri" w:cs="Calibri"/>
          <w:color w:val="1D1B11" w:themeColor="background2" w:themeShade="1A"/>
          <w:lang w:eastAsia="nl-NL"/>
        </w:rPr>
        <w:t>z</w:t>
      </w:r>
      <w:r w:rsidRPr="00C40144">
        <w:rPr>
          <w:rFonts w:ascii="Calibri" w:eastAsia="Times New Roman" w:hAnsi="Calibri" w:cs="Calibri"/>
          <w:color w:val="1D1B11" w:themeColor="background2" w:themeShade="1A"/>
          <w:lang w:eastAsia="nl-NL"/>
        </w:rPr>
        <w:t>org te kort als er alleen een morfinepleister wordt gegeven.  Als een ernstig zieke hevig bang is, dan zijn alle ‘pammetjes’</w:t>
      </w:r>
      <w:r w:rsidR="00C40144">
        <w:rPr>
          <w:rFonts w:ascii="Calibri" w:eastAsia="Times New Roman" w:hAnsi="Calibri" w:cs="Calibri"/>
          <w:color w:val="1D1B11" w:themeColor="background2" w:themeShade="1A"/>
          <w:lang w:eastAsia="nl-NL"/>
        </w:rPr>
        <w:t xml:space="preserve"> </w:t>
      </w:r>
      <w:r w:rsidRPr="00C40144">
        <w:rPr>
          <w:rFonts w:ascii="Calibri" w:eastAsia="Times New Roman" w:hAnsi="Calibri" w:cs="Calibri"/>
          <w:color w:val="1D1B11" w:themeColor="background2" w:themeShade="1A"/>
          <w:lang w:eastAsia="nl-NL"/>
        </w:rPr>
        <w:t>te weinig</w:t>
      </w:r>
      <w:r w:rsidR="00C40144">
        <w:rPr>
          <w:rFonts w:ascii="Calibri" w:eastAsia="Times New Roman" w:hAnsi="Calibri" w:cs="Calibri"/>
          <w:color w:val="1D1B11" w:themeColor="background2" w:themeShade="1A"/>
          <w:lang w:eastAsia="nl-NL"/>
        </w:rPr>
        <w:t>, zelfs als ze helpen</w:t>
      </w:r>
      <w:r w:rsidRPr="00C40144">
        <w:rPr>
          <w:rFonts w:ascii="Calibri" w:eastAsia="Times New Roman" w:hAnsi="Calibri" w:cs="Calibri"/>
          <w:color w:val="1D1B11" w:themeColor="background2" w:themeShade="1A"/>
          <w:lang w:eastAsia="nl-NL"/>
        </w:rPr>
        <w:t>. Er is dan nabijheid nodig; gééstelijke zorg.</w:t>
      </w:r>
    </w:p>
    <w:p w14:paraId="2F621E53" w14:textId="7083EF33" w:rsidR="0069309F" w:rsidRPr="0073523F" w:rsidRDefault="0069309F" w:rsidP="00C40144">
      <w:pPr>
        <w:shd w:val="clear" w:color="auto" w:fill="FFFFFF"/>
        <w:rPr>
          <w:rFonts w:eastAsia="Times New Roman" w:cstheme="minorHAnsi"/>
          <w:b/>
          <w:color w:val="1D1B11" w:themeColor="background2" w:themeShade="1A"/>
          <w:lang w:eastAsia="nl-NL"/>
        </w:rPr>
      </w:pPr>
      <w:r w:rsidRPr="0073523F">
        <w:rPr>
          <w:rFonts w:eastAsia="Times New Roman" w:cstheme="minorHAnsi"/>
          <w:b/>
          <w:color w:val="1D1B11" w:themeColor="background2" w:themeShade="1A"/>
          <w:lang w:eastAsia="nl-NL"/>
        </w:rPr>
        <w:t>Vra</w:t>
      </w:r>
      <w:r w:rsidR="007B324C" w:rsidRPr="0073523F">
        <w:rPr>
          <w:rFonts w:eastAsia="Times New Roman" w:cstheme="minorHAnsi"/>
          <w:b/>
          <w:color w:val="1D1B11" w:themeColor="background2" w:themeShade="1A"/>
          <w:lang w:eastAsia="nl-NL"/>
        </w:rPr>
        <w:t>gen</w:t>
      </w:r>
    </w:p>
    <w:p w14:paraId="09DFC5F7" w14:textId="470CE019" w:rsidR="00AF37F8" w:rsidRPr="0073523F" w:rsidRDefault="0069309F" w:rsidP="007B324C">
      <w:pPr>
        <w:pStyle w:val="Lijstalinea"/>
        <w:numPr>
          <w:ilvl w:val="0"/>
          <w:numId w:val="10"/>
        </w:numPr>
        <w:shd w:val="clear" w:color="auto" w:fill="FFFFFF"/>
        <w:spacing w:after="0" w:line="240" w:lineRule="auto"/>
        <w:rPr>
          <w:rFonts w:eastAsia="Times New Roman" w:cstheme="minorHAnsi"/>
          <w:i/>
          <w:color w:val="1D1B11" w:themeColor="background2" w:themeShade="1A"/>
          <w:lang w:eastAsia="nl-NL"/>
        </w:rPr>
      </w:pPr>
      <w:r w:rsidRPr="0073523F">
        <w:rPr>
          <w:rFonts w:eastAsia="Times New Roman" w:cstheme="minorHAnsi"/>
          <w:i/>
          <w:color w:val="1D1B11" w:themeColor="background2" w:themeShade="1A"/>
          <w:lang w:eastAsia="nl-NL"/>
        </w:rPr>
        <w:lastRenderedPageBreak/>
        <w:t>Wat is in de palliatieve fase de kracht van de zorg de art</w:t>
      </w:r>
      <w:r w:rsidR="00420F8B">
        <w:rPr>
          <w:rFonts w:eastAsia="Times New Roman" w:cstheme="minorHAnsi"/>
          <w:i/>
          <w:color w:val="1D1B11" w:themeColor="background2" w:themeShade="1A"/>
          <w:lang w:eastAsia="nl-NL"/>
        </w:rPr>
        <w:t xml:space="preserve">s, de verpleegkundige, de </w:t>
      </w:r>
      <w:r w:rsidRPr="0073523F">
        <w:rPr>
          <w:rFonts w:eastAsia="Times New Roman" w:cstheme="minorHAnsi"/>
          <w:i/>
          <w:color w:val="1D1B11" w:themeColor="background2" w:themeShade="1A"/>
          <w:lang w:eastAsia="nl-NL"/>
        </w:rPr>
        <w:t>verzorgende, de thuishulp, de familie, de pastor? En dan: wat is jouw kracht in zo’n situatie?</w:t>
      </w:r>
    </w:p>
    <w:p w14:paraId="3BDA4A7B" w14:textId="2BE1C1AC" w:rsidR="007B324C" w:rsidRPr="0073523F" w:rsidRDefault="007B324C" w:rsidP="007B324C">
      <w:pPr>
        <w:pStyle w:val="Lijstalinea"/>
        <w:numPr>
          <w:ilvl w:val="0"/>
          <w:numId w:val="10"/>
        </w:numPr>
        <w:shd w:val="clear" w:color="auto" w:fill="FFFFFF"/>
        <w:spacing w:after="0" w:line="240" w:lineRule="auto"/>
        <w:rPr>
          <w:rFonts w:eastAsia="Times New Roman" w:cstheme="minorHAnsi"/>
          <w:i/>
          <w:color w:val="1D1B11" w:themeColor="background2" w:themeShade="1A"/>
          <w:lang w:eastAsia="nl-NL"/>
        </w:rPr>
      </w:pPr>
      <w:r w:rsidRPr="0073523F">
        <w:rPr>
          <w:rFonts w:eastAsia="Times New Roman" w:cstheme="minorHAnsi"/>
          <w:i/>
          <w:color w:val="1D1B11" w:themeColor="background2" w:themeShade="1A"/>
          <w:lang w:eastAsia="nl-NL"/>
        </w:rPr>
        <w:t>In de Geestelijke Verzorging kiezen ze tegenwoordig vaak voor het presentiepastoraat. J</w:t>
      </w:r>
      <w:r w:rsidR="0042369C" w:rsidRPr="0073523F">
        <w:rPr>
          <w:rFonts w:eastAsia="Times New Roman" w:cstheme="minorHAnsi"/>
          <w:i/>
          <w:color w:val="1D1B11" w:themeColor="background2" w:themeShade="1A"/>
          <w:lang w:eastAsia="nl-NL"/>
        </w:rPr>
        <w:t>e sluit dan maxi</w:t>
      </w:r>
      <w:r w:rsidRPr="0073523F">
        <w:rPr>
          <w:rFonts w:eastAsia="Times New Roman" w:cstheme="minorHAnsi"/>
          <w:i/>
          <w:color w:val="1D1B11" w:themeColor="background2" w:themeShade="1A"/>
          <w:lang w:eastAsia="nl-NL"/>
        </w:rPr>
        <w:t xml:space="preserve">maal aan bij de zieke. </w:t>
      </w:r>
      <w:r w:rsidR="0042369C" w:rsidRPr="0073523F">
        <w:rPr>
          <w:rFonts w:eastAsia="Times New Roman" w:cstheme="minorHAnsi"/>
          <w:i/>
          <w:color w:val="1D1B11" w:themeColor="background2" w:themeShade="1A"/>
          <w:lang w:eastAsia="nl-NL"/>
        </w:rPr>
        <w:t xml:space="preserve">Je verplaatst je alleen maar in de ander, ongeacht diens eigen levensbeschouwing. Je wordt de joden en jood en de Grieken een Griek. </w:t>
      </w:r>
      <w:r w:rsidRPr="0073523F">
        <w:rPr>
          <w:rFonts w:eastAsia="Times New Roman" w:cstheme="minorHAnsi"/>
          <w:i/>
          <w:color w:val="1D1B11" w:themeColor="background2" w:themeShade="1A"/>
          <w:lang w:eastAsia="nl-NL"/>
        </w:rPr>
        <w:t xml:space="preserve">Je preekt niet. </w:t>
      </w:r>
      <w:r w:rsidR="0042369C" w:rsidRPr="0073523F">
        <w:rPr>
          <w:rFonts w:eastAsia="Times New Roman" w:cstheme="minorHAnsi"/>
          <w:i/>
          <w:color w:val="1D1B11" w:themeColor="background2" w:themeShade="1A"/>
          <w:lang w:eastAsia="nl-NL"/>
        </w:rPr>
        <w:t>Je luistert. Je gaat pas in op geestelijke vragen als de zieke er zelf over begint. Wat vind je hiervan? Zou dit gewoon ook een goede richtlijn zijn voor zorgverleners?</w:t>
      </w:r>
    </w:p>
    <w:p w14:paraId="0ECFAF51" w14:textId="246EB4B8" w:rsidR="0073523F" w:rsidRPr="0073523F" w:rsidRDefault="0073523F" w:rsidP="007B324C">
      <w:pPr>
        <w:pStyle w:val="Lijstalinea"/>
        <w:numPr>
          <w:ilvl w:val="0"/>
          <w:numId w:val="10"/>
        </w:numPr>
        <w:shd w:val="clear" w:color="auto" w:fill="FFFFFF"/>
        <w:spacing w:after="0" w:line="240" w:lineRule="auto"/>
        <w:rPr>
          <w:rFonts w:eastAsia="Times New Roman" w:cstheme="minorHAnsi"/>
          <w:i/>
          <w:color w:val="1D1B11" w:themeColor="background2" w:themeShade="1A"/>
          <w:lang w:eastAsia="nl-NL"/>
        </w:rPr>
      </w:pPr>
      <w:r w:rsidRPr="0073523F">
        <w:rPr>
          <w:rFonts w:eastAsia="Times New Roman" w:cstheme="minorHAnsi"/>
          <w:i/>
          <w:color w:val="1D1B11" w:themeColor="background2" w:themeShade="1A"/>
          <w:lang w:eastAsia="nl-NL"/>
        </w:rPr>
        <w:t>Palliatieve zorg vraagt ook aandacht voor de mantelzorgers. Hoe doe jij dat?</w:t>
      </w:r>
    </w:p>
    <w:p w14:paraId="4C5ECE6C" w14:textId="2CFE9B45" w:rsidR="0069309F" w:rsidRPr="0073523F" w:rsidRDefault="0069309F" w:rsidP="00AF37F8">
      <w:pPr>
        <w:shd w:val="clear" w:color="auto" w:fill="FFFFFF"/>
        <w:spacing w:after="0" w:line="240" w:lineRule="auto"/>
        <w:rPr>
          <w:rFonts w:eastAsia="Times New Roman" w:cstheme="minorHAnsi"/>
          <w:i/>
          <w:color w:val="1D1B11" w:themeColor="background2" w:themeShade="1A"/>
          <w:lang w:eastAsia="nl-NL"/>
        </w:rPr>
      </w:pPr>
    </w:p>
    <w:p w14:paraId="7B3A8FFC" w14:textId="77777777" w:rsidR="00420F8B" w:rsidRDefault="00420F8B" w:rsidP="00D53211">
      <w:pPr>
        <w:rPr>
          <w:rFonts w:cstheme="minorHAnsi"/>
          <w:b/>
          <w:bCs/>
        </w:rPr>
      </w:pPr>
    </w:p>
    <w:p w14:paraId="5F9AE379" w14:textId="43FA7A81" w:rsidR="00D53211" w:rsidRPr="0073523F" w:rsidRDefault="00D53211" w:rsidP="00D53211">
      <w:pPr>
        <w:rPr>
          <w:rFonts w:cstheme="minorHAnsi"/>
          <w:b/>
          <w:bCs/>
        </w:rPr>
      </w:pPr>
      <w:r w:rsidRPr="0073523F">
        <w:rPr>
          <w:rFonts w:cstheme="minorHAnsi"/>
          <w:b/>
          <w:bCs/>
        </w:rPr>
        <w:t>Bij het naderen van de dood</w:t>
      </w:r>
    </w:p>
    <w:p w14:paraId="54157D49" w14:textId="77777777" w:rsidR="00D53211" w:rsidRPr="0073523F" w:rsidRDefault="00D53211" w:rsidP="00D53211">
      <w:pPr>
        <w:rPr>
          <w:rFonts w:cstheme="minorHAnsi"/>
        </w:rPr>
      </w:pPr>
      <w:r w:rsidRPr="0073523F">
        <w:rPr>
          <w:rFonts w:cstheme="minorHAnsi"/>
        </w:rPr>
        <w:t>Als de dood zich aandient reageren mensen verschillend. Dat is heeft meestal gewoon met hun karakter te maken. De meeste mensen sterven zo ze geleefd hebben. Soms is het echter ook verrassend hoe mensen zich in de laatste levensfase opstellen. 'Mijn vader was een harde man, maar de laatste maanden van zijn leven was hij mild.' Mijn oma was een plichtsgetrouwe gelovige maar ze sprak er nooit over. Dat deed ze wél in de laatste weken en dat was ontroerend.' 'Het lijkt wel of ik mijn vrouw pas echt heb leren kennen in de laatste periode van haar leven.'</w:t>
      </w:r>
    </w:p>
    <w:p w14:paraId="57743BAD" w14:textId="3DD443D1" w:rsidR="00D53211" w:rsidRPr="0073523F" w:rsidRDefault="00D53211" w:rsidP="00D53211">
      <w:pPr>
        <w:rPr>
          <w:rFonts w:cstheme="minorHAnsi"/>
        </w:rPr>
      </w:pPr>
      <w:r w:rsidRPr="0073523F">
        <w:rPr>
          <w:rFonts w:cstheme="minorHAnsi"/>
        </w:rPr>
        <w:t xml:space="preserve">Ik noem verschillende houdingen van </w:t>
      </w:r>
      <w:r w:rsidR="00A01DED" w:rsidRPr="0073523F">
        <w:rPr>
          <w:rFonts w:cstheme="minorHAnsi"/>
        </w:rPr>
        <w:t>mensen</w:t>
      </w:r>
      <w:r w:rsidRPr="0073523F">
        <w:rPr>
          <w:rFonts w:cstheme="minorHAnsi"/>
        </w:rPr>
        <w:t xml:space="preserve"> die weten dat ze nog maar kort te leven hebben. De rij kan langer gemaakt worden.</w:t>
      </w:r>
    </w:p>
    <w:p w14:paraId="212233BE" w14:textId="77777777" w:rsidR="00D53211" w:rsidRPr="0073523F" w:rsidRDefault="00D53211" w:rsidP="00D53211">
      <w:pPr>
        <w:pStyle w:val="Lijstalinea"/>
        <w:numPr>
          <w:ilvl w:val="0"/>
          <w:numId w:val="6"/>
        </w:numPr>
        <w:rPr>
          <w:rFonts w:cstheme="minorHAnsi"/>
        </w:rPr>
      </w:pPr>
      <w:r w:rsidRPr="0073523F">
        <w:rPr>
          <w:rFonts w:cstheme="minorHAnsi"/>
        </w:rPr>
        <w:t>Proactieve mensen nemen zelf de beslissingen ter voorbereiding van hun sterven. Eigenwijs:  ‘Ik heb alles zelf in de hand…’ Of zorgzaam: ‘Dan hoeven anderen er niet over na te denken…’ Ze stellen zelf de rouwkaart op en de liturgie voor de rouwdienst en geven aanwijzingen voor de verdeling van de erfenis.</w:t>
      </w:r>
    </w:p>
    <w:p w14:paraId="3827B5F9" w14:textId="77777777" w:rsidR="00D53211" w:rsidRPr="0073523F" w:rsidRDefault="00D53211" w:rsidP="00D53211">
      <w:pPr>
        <w:pStyle w:val="Lijstalinea"/>
        <w:numPr>
          <w:ilvl w:val="0"/>
          <w:numId w:val="6"/>
        </w:numPr>
        <w:rPr>
          <w:rFonts w:cstheme="minorHAnsi"/>
        </w:rPr>
      </w:pPr>
      <w:r w:rsidRPr="0073523F">
        <w:rPr>
          <w:rFonts w:cstheme="minorHAnsi"/>
        </w:rPr>
        <w:t>Onbevangen mensen denken: zolang ik er ben is de dood er niet en als de dood er is, ben ik er niet. ‘We zien wel… niet te veel aan denken maar…’ ‘Ik ben nieuwsgierig naar wat er komt na de dood…’ Rustig leven ze naar het einde toe. ‘Ik heb mijn best gedaan in het leven. Meer kon niet…’</w:t>
      </w:r>
    </w:p>
    <w:p w14:paraId="667CE2E7" w14:textId="77777777" w:rsidR="00D53211" w:rsidRPr="0073523F" w:rsidRDefault="00D53211" w:rsidP="00D53211">
      <w:pPr>
        <w:pStyle w:val="Lijstalinea"/>
        <w:numPr>
          <w:ilvl w:val="0"/>
          <w:numId w:val="6"/>
        </w:numPr>
        <w:rPr>
          <w:rFonts w:cstheme="minorHAnsi"/>
        </w:rPr>
      </w:pPr>
      <w:r w:rsidRPr="0073523F">
        <w:rPr>
          <w:rFonts w:cstheme="minorHAnsi"/>
        </w:rPr>
        <w:t>Rationele mensen willen alleen maar feitelijke informatie over ziekte en sterven horen. Emoties drukken ze weg. Ze praten er niet over. Tot op de laatste levensdag hebben ze het over gewone dingen (‘Vergeet je de was niet uit de trommel te halen?’ ‘Hoe is het met je moeder, die was toch zo verkouden?’)</w:t>
      </w:r>
    </w:p>
    <w:p w14:paraId="6019A2C4" w14:textId="77777777" w:rsidR="00D53211" w:rsidRPr="0073523F" w:rsidRDefault="00D53211" w:rsidP="00D53211">
      <w:pPr>
        <w:pStyle w:val="Lijstalinea"/>
        <w:numPr>
          <w:ilvl w:val="0"/>
          <w:numId w:val="6"/>
        </w:numPr>
        <w:rPr>
          <w:rFonts w:cstheme="minorHAnsi"/>
        </w:rPr>
      </w:pPr>
      <w:r w:rsidRPr="0073523F">
        <w:rPr>
          <w:rFonts w:cstheme="minorHAnsi"/>
        </w:rPr>
        <w:t xml:space="preserve">Verzetsstrijders willen tot het laatste moment doorgaan in het gevecht om de dood buiten hun leven te houden. Elk medicijn en elke therapie wordt aangegrepen om het leven te rekken. </w:t>
      </w:r>
    </w:p>
    <w:p w14:paraId="528613CA" w14:textId="77777777" w:rsidR="00D53211" w:rsidRPr="0073523F" w:rsidRDefault="00D53211" w:rsidP="00D53211">
      <w:pPr>
        <w:pStyle w:val="Lijstalinea"/>
        <w:numPr>
          <w:ilvl w:val="0"/>
          <w:numId w:val="6"/>
        </w:numPr>
        <w:rPr>
          <w:rFonts w:cstheme="minorHAnsi"/>
        </w:rPr>
      </w:pPr>
      <w:r w:rsidRPr="0073523F">
        <w:rPr>
          <w:rFonts w:cstheme="minorHAnsi"/>
        </w:rPr>
        <w:t>Paniekerige mensen zijn zelf onrustig en maken hun omgeving ook gespannen. Hun gedachten en gevoelens gaan alle kanten op. Angst en onzekerheid overheersen. Dat neemt af of juist toe als de dood nadert. Ze kunnen heel stil of juist druk zijn.</w:t>
      </w:r>
    </w:p>
    <w:p w14:paraId="7CB21D5F" w14:textId="77777777" w:rsidR="00D53211" w:rsidRPr="0073523F" w:rsidRDefault="00D53211" w:rsidP="00D53211">
      <w:pPr>
        <w:pStyle w:val="Lijstalinea"/>
        <w:numPr>
          <w:ilvl w:val="0"/>
          <w:numId w:val="6"/>
        </w:numPr>
        <w:rPr>
          <w:rFonts w:cstheme="minorHAnsi"/>
        </w:rPr>
      </w:pPr>
      <w:r w:rsidRPr="0073523F">
        <w:rPr>
          <w:rFonts w:cstheme="minorHAnsi"/>
        </w:rPr>
        <w:t>Sociale mensen hechten aan familie en vrienden. Ze voelen de pijn van het afscheid diep en willen echt afscheid nemen. Als het kan laten ze voor alle dierbaren een woord of briefje achter.</w:t>
      </w:r>
    </w:p>
    <w:p w14:paraId="581DC26B" w14:textId="77777777" w:rsidR="00D53211" w:rsidRPr="0073523F" w:rsidRDefault="00D53211" w:rsidP="00D53211">
      <w:pPr>
        <w:pStyle w:val="Lijstalinea"/>
        <w:numPr>
          <w:ilvl w:val="0"/>
          <w:numId w:val="6"/>
        </w:numPr>
        <w:rPr>
          <w:rFonts w:cstheme="minorHAnsi"/>
        </w:rPr>
      </w:pPr>
      <w:r w:rsidRPr="0073523F">
        <w:rPr>
          <w:rFonts w:cstheme="minorHAnsi"/>
        </w:rPr>
        <w:t xml:space="preserve">Onkwetsbare – maar in werkelijkheid  gevoelige - mensen willen niet dat anderen hen in hun zwakte zien. Ze weren bezoek af. Op de vraag hoe het gaat, antwoorden ze steevast met </w:t>
      </w:r>
      <w:r w:rsidRPr="0073523F">
        <w:rPr>
          <w:rFonts w:cstheme="minorHAnsi"/>
        </w:rPr>
        <w:lastRenderedPageBreak/>
        <w:t xml:space="preserve">‘Goed!’ om het gesprek erover te vermijden. Ze vragen om geen berichten over hun ziekteproces op te nemen in het kerkblad. </w:t>
      </w:r>
    </w:p>
    <w:p w14:paraId="08B854EC" w14:textId="77777777" w:rsidR="00D53211" w:rsidRPr="0073523F" w:rsidRDefault="00D53211" w:rsidP="00D53211">
      <w:pPr>
        <w:pStyle w:val="Lijstalinea"/>
        <w:numPr>
          <w:ilvl w:val="0"/>
          <w:numId w:val="6"/>
        </w:numPr>
        <w:rPr>
          <w:rFonts w:cstheme="minorHAnsi"/>
        </w:rPr>
      </w:pPr>
      <w:r w:rsidRPr="0073523F">
        <w:rPr>
          <w:rFonts w:cstheme="minorHAnsi"/>
        </w:rPr>
        <w:t>Gelovige mensen stralen rust en overgave uit of juist onrust en onzekerheid. Dat heeft met karakter maar nog meer met de geloofsopvoeding  van vroeger en theologie van hun eigen gemeente te maken. ‘Ik geloof niet meer in een God met een rood potlood, zoals ik vroeger geleerd heb!’ ‘Ik kan God niet ontmoeten, ik weet niet of ik uitverkoren ben…!’ ‘Ik verlang naar Jezus!’  ‘Here help mij erdoorheen!’ zijn allemaal geloofsuitspraken die effect hebben op de beleving van de laatste levensfase en de kijk op de naderende dood. Mensen die verlangen om heen te gaan, verlangen niet alleen naar Christus (Phil 1:23). Het verlangen kan ook naar een overleden man of vrouw zijn, of naar een gestorven dochtertje (vgl 2 Sam. 12:23).</w:t>
      </w:r>
    </w:p>
    <w:p w14:paraId="1FC81C8F" w14:textId="709406C4" w:rsidR="00D53211" w:rsidRDefault="00A01DED" w:rsidP="00D33459">
      <w:pPr>
        <w:rPr>
          <w:rFonts w:cstheme="minorHAnsi"/>
          <w:i/>
        </w:rPr>
      </w:pPr>
      <w:r w:rsidRPr="0073523F">
        <w:rPr>
          <w:rFonts w:cstheme="minorHAnsi"/>
          <w:b/>
        </w:rPr>
        <w:t>Vraag</w:t>
      </w:r>
      <w:r w:rsidR="00420F8B">
        <w:rPr>
          <w:rFonts w:cstheme="minorHAnsi"/>
          <w:b/>
        </w:rPr>
        <w:t xml:space="preserve">: </w:t>
      </w:r>
      <w:r w:rsidRPr="0073523F">
        <w:rPr>
          <w:rFonts w:cstheme="minorHAnsi"/>
          <w:i/>
        </w:rPr>
        <w:t>Wat vinden jullie de prettigste zieken? Beïnvloedt dat</w:t>
      </w:r>
      <w:r w:rsidR="00420F8B">
        <w:rPr>
          <w:rFonts w:cstheme="minorHAnsi"/>
          <w:i/>
        </w:rPr>
        <w:t xml:space="preserve"> hoe je voor hen zorgt? Leg uit.</w:t>
      </w:r>
    </w:p>
    <w:p w14:paraId="79D489E1" w14:textId="77777777" w:rsidR="00420F8B" w:rsidRPr="0073523F" w:rsidRDefault="00420F8B" w:rsidP="00D33459">
      <w:pPr>
        <w:rPr>
          <w:rFonts w:cstheme="minorHAnsi"/>
          <w:i/>
        </w:rPr>
      </w:pPr>
    </w:p>
    <w:p w14:paraId="5056898F" w14:textId="04A1F8EC" w:rsidR="00AF37F8" w:rsidRDefault="0069309F" w:rsidP="00AF37F8">
      <w:pPr>
        <w:shd w:val="clear" w:color="auto" w:fill="FFFFFF"/>
        <w:spacing w:after="0" w:line="240" w:lineRule="auto"/>
        <w:rPr>
          <w:rFonts w:eastAsia="Times New Roman" w:cstheme="minorHAnsi"/>
          <w:b/>
          <w:color w:val="1D1B11" w:themeColor="background2" w:themeShade="1A"/>
          <w:lang w:eastAsia="nl-NL"/>
        </w:rPr>
      </w:pPr>
      <w:r w:rsidRPr="0073523F">
        <w:rPr>
          <w:rFonts w:eastAsia="Times New Roman" w:cstheme="minorHAnsi"/>
          <w:b/>
          <w:color w:val="1D1B11" w:themeColor="background2" w:themeShade="1A"/>
          <w:lang w:eastAsia="nl-NL"/>
        </w:rPr>
        <w:t>Model I Het model van rouw/ pijnlijke veranderingen/ ernstige ziekte</w:t>
      </w:r>
      <w:r w:rsidR="007B324C" w:rsidRPr="0073523F">
        <w:rPr>
          <w:rFonts w:eastAsia="Times New Roman" w:cstheme="minorHAnsi"/>
          <w:b/>
          <w:color w:val="1D1B11" w:themeColor="background2" w:themeShade="1A"/>
          <w:lang w:eastAsia="nl-NL"/>
        </w:rPr>
        <w:t xml:space="preserve"> van Kübler-Ross</w:t>
      </w:r>
    </w:p>
    <w:p w14:paraId="1EED27EF" w14:textId="77777777" w:rsidR="00AF37F8" w:rsidRPr="0073523F" w:rsidRDefault="00AF37F8" w:rsidP="00AF37F8">
      <w:pPr>
        <w:spacing w:after="0" w:line="240" w:lineRule="auto"/>
        <w:rPr>
          <w:rFonts w:eastAsia="Times New Roman" w:cstheme="minorHAnsi"/>
          <w:color w:val="1D1B11" w:themeColor="background2" w:themeShade="1A"/>
          <w:lang w:eastAsia="nl-NL"/>
        </w:rPr>
      </w:pPr>
    </w:p>
    <w:p w14:paraId="0B21CD46" w14:textId="1A8E5A59" w:rsidR="00AF37F8" w:rsidRPr="00B476D3" w:rsidRDefault="0069309F" w:rsidP="00AF37F8">
      <w:pPr>
        <w:spacing w:after="0" w:line="240" w:lineRule="auto"/>
        <w:rPr>
          <w:rFonts w:ascii="Calibri" w:eastAsia="Times New Roman" w:hAnsi="Calibri" w:cs="Calibri"/>
          <w:i/>
          <w:color w:val="1D1B11" w:themeColor="background2" w:themeShade="1A"/>
          <w:lang w:eastAsia="nl-NL"/>
        </w:rPr>
      </w:pPr>
      <w:r>
        <w:rPr>
          <w:noProof/>
          <w:lang w:eastAsia="nl-NL"/>
        </w:rPr>
        <w:drawing>
          <wp:inline distT="0" distB="0" distL="0" distR="0" wp14:anchorId="622CB61D" wp14:editId="52BB81EF">
            <wp:extent cx="7101840" cy="3486150"/>
            <wp:effectExtent l="0" t="0" r="3810" b="0"/>
            <wp:docPr id="2" name="Afbeelding 2" descr="Rouwproces fasen kubler ro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ouwproces fasen kubler ross.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114340" cy="3492286"/>
                    </a:xfrm>
                    <a:prstGeom prst="rect">
                      <a:avLst/>
                    </a:prstGeom>
                    <a:noFill/>
                    <a:ln>
                      <a:noFill/>
                    </a:ln>
                  </pic:spPr>
                </pic:pic>
              </a:graphicData>
            </a:graphic>
          </wp:inline>
        </w:drawing>
      </w:r>
    </w:p>
    <w:p w14:paraId="5C28B5E1" w14:textId="77777777" w:rsidR="007B324C" w:rsidRDefault="007B324C" w:rsidP="00AF37F8">
      <w:pPr>
        <w:spacing w:after="0" w:line="240" w:lineRule="auto"/>
        <w:rPr>
          <w:rFonts w:ascii="Calibri" w:eastAsia="Times New Roman" w:hAnsi="Calibri" w:cs="Calibri"/>
          <w:b/>
          <w:lang w:eastAsia="nl-NL"/>
        </w:rPr>
      </w:pPr>
    </w:p>
    <w:p w14:paraId="247DA569" w14:textId="637CDE51" w:rsidR="007B324C" w:rsidRDefault="007B324C" w:rsidP="00AF37F8">
      <w:pPr>
        <w:spacing w:after="0" w:line="240" w:lineRule="auto"/>
        <w:rPr>
          <w:rFonts w:ascii="Calibri" w:eastAsia="Times New Roman" w:hAnsi="Calibri" w:cs="Calibri"/>
          <w:lang w:eastAsia="nl-NL"/>
        </w:rPr>
      </w:pPr>
      <w:r w:rsidRPr="007B324C">
        <w:rPr>
          <w:rFonts w:ascii="Calibri" w:eastAsia="Times New Roman" w:hAnsi="Calibri" w:cs="Calibri"/>
          <w:lang w:eastAsia="nl-NL"/>
        </w:rPr>
        <w:t>Dit model is in werkelijkheid chaotischer maar heel herkenbaar.</w:t>
      </w:r>
      <w:r>
        <w:rPr>
          <w:rFonts w:ascii="Calibri" w:eastAsia="Times New Roman" w:hAnsi="Calibri" w:cs="Calibri"/>
          <w:lang w:eastAsia="nl-NL"/>
        </w:rPr>
        <w:t xml:space="preserve"> Probleem is dat de zieke in een ander tempo ontwikkelt dan de omstanders (zorgpersoneel, familie).</w:t>
      </w:r>
    </w:p>
    <w:p w14:paraId="4869BC24" w14:textId="64697ED7" w:rsidR="007B324C" w:rsidRDefault="007B324C" w:rsidP="00AF37F8">
      <w:pPr>
        <w:spacing w:after="0" w:line="240" w:lineRule="auto"/>
        <w:rPr>
          <w:rFonts w:ascii="Calibri" w:eastAsia="Times New Roman" w:hAnsi="Calibri" w:cs="Calibri"/>
          <w:lang w:eastAsia="nl-NL"/>
        </w:rPr>
      </w:pPr>
    </w:p>
    <w:p w14:paraId="3E33EE80" w14:textId="04E61F23" w:rsidR="007B324C" w:rsidRPr="007B324C" w:rsidRDefault="007B324C" w:rsidP="00AF37F8">
      <w:pPr>
        <w:spacing w:after="0" w:line="240" w:lineRule="auto"/>
        <w:rPr>
          <w:rFonts w:ascii="Calibri" w:eastAsia="Times New Roman" w:hAnsi="Calibri" w:cs="Calibri"/>
          <w:b/>
          <w:lang w:eastAsia="nl-NL"/>
        </w:rPr>
      </w:pPr>
      <w:r w:rsidRPr="007B324C">
        <w:rPr>
          <w:rFonts w:ascii="Calibri" w:eastAsia="Times New Roman" w:hAnsi="Calibri" w:cs="Calibri"/>
          <w:b/>
          <w:lang w:eastAsia="nl-NL"/>
        </w:rPr>
        <w:t>Vragen</w:t>
      </w:r>
    </w:p>
    <w:p w14:paraId="0B453139" w14:textId="44591E89" w:rsidR="007B324C" w:rsidRPr="00420F8B" w:rsidRDefault="007B324C" w:rsidP="007B324C">
      <w:pPr>
        <w:pStyle w:val="Lijstalinea"/>
        <w:numPr>
          <w:ilvl w:val="0"/>
          <w:numId w:val="9"/>
        </w:numPr>
        <w:spacing w:after="0" w:line="240" w:lineRule="auto"/>
        <w:rPr>
          <w:rFonts w:ascii="Calibri" w:eastAsia="Times New Roman" w:hAnsi="Calibri" w:cs="Calibri"/>
          <w:i/>
          <w:lang w:eastAsia="nl-NL"/>
        </w:rPr>
      </w:pPr>
      <w:r w:rsidRPr="00420F8B">
        <w:rPr>
          <w:rFonts w:ascii="Calibri" w:eastAsia="Times New Roman" w:hAnsi="Calibri" w:cs="Calibri"/>
          <w:i/>
          <w:lang w:eastAsia="nl-NL"/>
        </w:rPr>
        <w:t>Hoe wil jij je verhouden tot waar de zieke zich bevindt (er staan al voorbeelden in het schema).</w:t>
      </w:r>
    </w:p>
    <w:p w14:paraId="29F5491C" w14:textId="65A17090" w:rsidR="007B324C" w:rsidRPr="00420F8B" w:rsidRDefault="007B324C" w:rsidP="007B324C">
      <w:pPr>
        <w:pStyle w:val="Lijstalinea"/>
        <w:numPr>
          <w:ilvl w:val="0"/>
          <w:numId w:val="9"/>
        </w:numPr>
        <w:spacing w:after="0" w:line="240" w:lineRule="auto"/>
        <w:rPr>
          <w:rFonts w:ascii="Calibri" w:eastAsia="Times New Roman" w:hAnsi="Calibri" w:cs="Calibri"/>
          <w:i/>
          <w:lang w:eastAsia="nl-NL"/>
        </w:rPr>
      </w:pPr>
      <w:r w:rsidRPr="00420F8B">
        <w:rPr>
          <w:rFonts w:ascii="Calibri" w:eastAsia="Times New Roman" w:hAnsi="Calibri" w:cs="Calibri"/>
          <w:i/>
          <w:lang w:eastAsia="nl-NL"/>
        </w:rPr>
        <w:t>Welke rol speelt het geloof in deze fases van het ziek zijn?</w:t>
      </w:r>
    </w:p>
    <w:p w14:paraId="7D682FE8" w14:textId="2BBF6202" w:rsidR="007B324C" w:rsidRPr="00420F8B" w:rsidRDefault="007B324C" w:rsidP="007B324C">
      <w:pPr>
        <w:pStyle w:val="Lijstalinea"/>
        <w:numPr>
          <w:ilvl w:val="0"/>
          <w:numId w:val="9"/>
        </w:numPr>
        <w:spacing w:after="0" w:line="240" w:lineRule="auto"/>
        <w:rPr>
          <w:rFonts w:ascii="Calibri" w:eastAsia="Times New Roman" w:hAnsi="Calibri" w:cs="Calibri"/>
          <w:i/>
          <w:lang w:eastAsia="nl-NL"/>
        </w:rPr>
      </w:pPr>
      <w:r w:rsidRPr="00420F8B">
        <w:rPr>
          <w:rFonts w:ascii="Calibri" w:eastAsia="Times New Roman" w:hAnsi="Calibri" w:cs="Calibri"/>
          <w:i/>
          <w:lang w:eastAsia="nl-NL"/>
        </w:rPr>
        <w:t>Hoe kijk jij er tegenaan als een gelovige zieke sterft, terwijl hij nog in de fase van de boosheid of van depressieve angst zit</w:t>
      </w:r>
      <w:r w:rsidR="00065CF9" w:rsidRPr="00420F8B">
        <w:rPr>
          <w:rFonts w:ascii="Calibri" w:eastAsia="Times New Roman" w:hAnsi="Calibri" w:cs="Calibri"/>
          <w:i/>
          <w:lang w:eastAsia="nl-NL"/>
        </w:rPr>
        <w:t>?</w:t>
      </w:r>
      <w:r w:rsidRPr="00420F8B">
        <w:rPr>
          <w:rFonts w:ascii="Calibri" w:eastAsia="Times New Roman" w:hAnsi="Calibri" w:cs="Calibri"/>
          <w:i/>
          <w:lang w:eastAsia="nl-NL"/>
        </w:rPr>
        <w:t xml:space="preserve"> De familie is daardoor ontredderd. Wat zeg jij dan?</w:t>
      </w:r>
    </w:p>
    <w:p w14:paraId="35948E57" w14:textId="77777777" w:rsidR="007B324C" w:rsidRPr="00420F8B" w:rsidRDefault="007B324C" w:rsidP="00AF37F8">
      <w:pPr>
        <w:spacing w:after="0" w:line="240" w:lineRule="auto"/>
        <w:rPr>
          <w:rFonts w:ascii="Calibri" w:eastAsia="Times New Roman" w:hAnsi="Calibri" w:cs="Calibri"/>
          <w:b/>
          <w:i/>
          <w:lang w:eastAsia="nl-NL"/>
        </w:rPr>
      </w:pPr>
    </w:p>
    <w:p w14:paraId="43EF06ED" w14:textId="7D4D584E" w:rsidR="0073523F" w:rsidRDefault="0073523F" w:rsidP="00AF37F8">
      <w:pPr>
        <w:spacing w:after="0" w:line="240" w:lineRule="auto"/>
        <w:rPr>
          <w:rFonts w:ascii="Calibri" w:eastAsia="Times New Roman" w:hAnsi="Calibri" w:cs="Calibri"/>
          <w:b/>
          <w:lang w:eastAsia="nl-NL"/>
        </w:rPr>
      </w:pPr>
    </w:p>
    <w:p w14:paraId="2ACCBAEA" w14:textId="251296A2" w:rsidR="00AF37F8" w:rsidRPr="00CB515A" w:rsidRDefault="00AA0ECD" w:rsidP="00AF37F8">
      <w:pPr>
        <w:spacing w:after="0" w:line="240" w:lineRule="auto"/>
        <w:rPr>
          <w:rFonts w:ascii="Calibri" w:eastAsia="Times New Roman" w:hAnsi="Calibri" w:cs="Calibri"/>
          <w:b/>
          <w:lang w:eastAsia="nl-NL"/>
        </w:rPr>
      </w:pPr>
      <w:r>
        <w:rPr>
          <w:rFonts w:ascii="Calibri" w:eastAsia="Times New Roman" w:hAnsi="Calibri" w:cs="Calibri"/>
          <w:b/>
          <w:lang w:eastAsia="nl-NL"/>
        </w:rPr>
        <w:lastRenderedPageBreak/>
        <w:t xml:space="preserve">Model II </w:t>
      </w:r>
      <w:r w:rsidR="00AF37F8" w:rsidRPr="00CB515A">
        <w:rPr>
          <w:rFonts w:ascii="Calibri" w:eastAsia="Times New Roman" w:hAnsi="Calibri" w:cs="Calibri"/>
          <w:b/>
          <w:lang w:eastAsia="nl-NL"/>
        </w:rPr>
        <w:t>Het ars moriendi model </w:t>
      </w:r>
    </w:p>
    <w:p w14:paraId="0B2B7D9A" w14:textId="77777777" w:rsidR="00AF37F8" w:rsidRDefault="00AF37F8" w:rsidP="00AF37F8">
      <w:pPr>
        <w:spacing w:after="0" w:line="240" w:lineRule="auto"/>
        <w:rPr>
          <w:rFonts w:ascii="Calibri" w:eastAsia="Times New Roman" w:hAnsi="Calibri" w:cs="Calibri"/>
          <w:lang w:eastAsia="nl-NL"/>
        </w:rPr>
      </w:pPr>
    </w:p>
    <w:p w14:paraId="1E7E2137" w14:textId="30C35FDE" w:rsidR="00AF37F8" w:rsidRDefault="00AF37F8" w:rsidP="00AF37F8">
      <w:pPr>
        <w:spacing w:after="0" w:line="240" w:lineRule="auto"/>
        <w:rPr>
          <w:rFonts w:ascii="Calibri" w:eastAsia="Times New Roman" w:hAnsi="Calibri" w:cs="Calibri"/>
          <w:lang w:eastAsia="nl-NL"/>
        </w:rPr>
      </w:pPr>
      <w:r>
        <w:rPr>
          <w:rFonts w:ascii="Calibri" w:eastAsia="Times New Roman" w:hAnsi="Calibri" w:cs="Calibri"/>
          <w:lang w:eastAsia="nl-NL"/>
        </w:rPr>
        <w:t xml:space="preserve">Carlo Levet ontwikkelde het Ars Moriendi model. </w:t>
      </w:r>
      <w:r w:rsidR="0073523F">
        <w:rPr>
          <w:rFonts w:ascii="Calibri" w:eastAsia="Times New Roman" w:hAnsi="Calibri" w:cs="Calibri"/>
          <w:lang w:eastAsia="nl-NL"/>
        </w:rPr>
        <w:t>Z</w:t>
      </w:r>
      <w:r w:rsidR="007B324C">
        <w:rPr>
          <w:rFonts w:ascii="Calibri" w:eastAsia="Times New Roman" w:hAnsi="Calibri" w:cs="Calibri"/>
          <w:lang w:eastAsia="nl-NL"/>
        </w:rPr>
        <w:t>orgverleners kunne</w:t>
      </w:r>
      <w:r>
        <w:rPr>
          <w:rFonts w:ascii="Calibri" w:eastAsia="Times New Roman" w:hAnsi="Calibri" w:cs="Calibri"/>
          <w:lang w:eastAsia="nl-NL"/>
        </w:rPr>
        <w:t xml:space="preserve">n bijdragen om de innerlijke ruimte van een zieke te vergroten. </w:t>
      </w:r>
    </w:p>
    <w:p w14:paraId="3B6655DE" w14:textId="77777777" w:rsidR="00AF37F8" w:rsidRDefault="00AF37F8" w:rsidP="00AF37F8">
      <w:pPr>
        <w:spacing w:after="0" w:line="240" w:lineRule="auto"/>
        <w:rPr>
          <w:rFonts w:ascii="Calibri" w:eastAsia="Times New Roman" w:hAnsi="Calibri" w:cs="Calibri"/>
          <w:lang w:eastAsia="nl-NL"/>
        </w:rPr>
      </w:pPr>
    </w:p>
    <w:p w14:paraId="5FF8F48C" w14:textId="77777777" w:rsidR="00AF37F8" w:rsidRDefault="00AF37F8" w:rsidP="00AF37F8">
      <w:pPr>
        <w:spacing w:after="0" w:line="240" w:lineRule="auto"/>
        <w:rPr>
          <w:rFonts w:ascii="Calibri" w:eastAsia="Times New Roman" w:hAnsi="Calibri" w:cs="Calibri"/>
          <w:b/>
          <w:lang w:eastAsia="nl-NL"/>
        </w:rPr>
      </w:pPr>
    </w:p>
    <w:p w14:paraId="767895CD" w14:textId="0D0B6CD7" w:rsidR="00AF37F8" w:rsidRDefault="00D53211" w:rsidP="16C4CC95">
      <w:pPr>
        <w:rPr>
          <w:rFonts w:ascii="Verdana" w:hAnsi="Verdana"/>
          <w:b/>
          <w:bCs/>
          <w:sz w:val="32"/>
          <w:szCs w:val="32"/>
        </w:rPr>
      </w:pPr>
      <w:r>
        <w:rPr>
          <w:noProof/>
          <w:lang w:eastAsia="nl-NL"/>
        </w:rPr>
        <w:drawing>
          <wp:inline distT="0" distB="0" distL="0" distR="0" wp14:anchorId="0A5B34FF" wp14:editId="4097CE33">
            <wp:extent cx="5760720" cy="7641771"/>
            <wp:effectExtent l="0" t="0" r="0" b="0"/>
            <wp:docPr id="4" name="Afbeelding 4" descr="Figuur 1. Ars Moriendi-model van Leg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guur 1. Ars Moriendi-model van Leget.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7641771"/>
                    </a:xfrm>
                    <a:prstGeom prst="rect">
                      <a:avLst/>
                    </a:prstGeom>
                    <a:noFill/>
                    <a:ln>
                      <a:noFill/>
                    </a:ln>
                  </pic:spPr>
                </pic:pic>
              </a:graphicData>
            </a:graphic>
          </wp:inline>
        </w:drawing>
      </w:r>
    </w:p>
    <w:p w14:paraId="380B7029" w14:textId="77777777" w:rsidR="00AF37F8" w:rsidRDefault="00AF37F8" w:rsidP="16C4CC95">
      <w:pPr>
        <w:rPr>
          <w:rFonts w:ascii="Verdana" w:hAnsi="Verdana"/>
          <w:b/>
          <w:bCs/>
          <w:sz w:val="32"/>
          <w:szCs w:val="32"/>
        </w:rPr>
      </w:pPr>
    </w:p>
    <w:sectPr w:rsidR="00AF37F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857B70" w14:textId="77777777" w:rsidR="00FF2426" w:rsidRDefault="00FF2426" w:rsidP="00E8205D">
      <w:pPr>
        <w:spacing w:after="0" w:line="240" w:lineRule="auto"/>
      </w:pPr>
      <w:r>
        <w:separator/>
      </w:r>
    </w:p>
  </w:endnote>
  <w:endnote w:type="continuationSeparator" w:id="0">
    <w:p w14:paraId="45D2CDA2" w14:textId="77777777" w:rsidR="00FF2426" w:rsidRDefault="00FF2426" w:rsidP="00E820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7649716"/>
      <w:docPartObj>
        <w:docPartGallery w:val="Page Numbers (Bottom of Page)"/>
        <w:docPartUnique/>
      </w:docPartObj>
    </w:sdtPr>
    <w:sdtEndPr/>
    <w:sdtContent>
      <w:p w14:paraId="008C4D66" w14:textId="69A00C7F" w:rsidR="00E8205D" w:rsidRDefault="00E8205D">
        <w:pPr>
          <w:pStyle w:val="Voettekst"/>
        </w:pPr>
        <w:r>
          <w:rPr>
            <w:noProof/>
            <w:lang w:eastAsia="nl-NL"/>
          </w:rPr>
          <mc:AlternateContent>
            <mc:Choice Requires="wps">
              <w:drawing>
                <wp:anchor distT="0" distB="0" distL="114300" distR="114300" simplePos="0" relativeHeight="251659264" behindDoc="0" locked="0" layoutInCell="1" allowOverlap="1" wp14:anchorId="2C85A5BD" wp14:editId="1E34194E">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4DCD9DE1" w14:textId="390E1637" w:rsidR="00E8205D" w:rsidRDefault="00E8205D">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CC0745" w:rsidRPr="00CC0745">
                                <w:rPr>
                                  <w:noProof/>
                                  <w:color w:val="C0504D" w:themeColor="accent2"/>
                                </w:rPr>
                                <w:t>1</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2C85A5BD"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14:paraId="4DCD9DE1" w14:textId="390E1637" w:rsidR="00E8205D" w:rsidRDefault="00E8205D">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CC0745" w:rsidRPr="00CC0745">
                          <w:rPr>
                            <w:noProof/>
                            <w:color w:val="C0504D" w:themeColor="accent2"/>
                          </w:rPr>
                          <w:t>1</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581098" w14:textId="77777777" w:rsidR="00FF2426" w:rsidRDefault="00FF2426" w:rsidP="00E8205D">
      <w:pPr>
        <w:spacing w:after="0" w:line="240" w:lineRule="auto"/>
      </w:pPr>
      <w:r>
        <w:separator/>
      </w:r>
    </w:p>
  </w:footnote>
  <w:footnote w:type="continuationSeparator" w:id="0">
    <w:p w14:paraId="4F910F86" w14:textId="77777777" w:rsidR="00FF2426" w:rsidRDefault="00FF2426" w:rsidP="00E820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0C4BE6"/>
    <w:multiLevelType w:val="hybridMultilevel"/>
    <w:tmpl w:val="1CD228F4"/>
    <w:lvl w:ilvl="0" w:tplc="920C7EC0">
      <w:start w:val="1"/>
      <w:numFmt w:val="bullet"/>
      <w:lvlText w:val=""/>
      <w:lvlJc w:val="left"/>
      <w:pPr>
        <w:ind w:left="720" w:hanging="360"/>
      </w:pPr>
      <w:rPr>
        <w:rFonts w:ascii="Symbol" w:hAnsi="Symbol" w:hint="default"/>
      </w:rPr>
    </w:lvl>
    <w:lvl w:ilvl="1" w:tplc="1F3A5E18">
      <w:start w:val="1"/>
      <w:numFmt w:val="bullet"/>
      <w:lvlText w:val="o"/>
      <w:lvlJc w:val="left"/>
      <w:pPr>
        <w:ind w:left="1440" w:hanging="360"/>
      </w:pPr>
      <w:rPr>
        <w:rFonts w:ascii="Courier New" w:hAnsi="Courier New" w:hint="default"/>
      </w:rPr>
    </w:lvl>
    <w:lvl w:ilvl="2" w:tplc="2C58A706">
      <w:start w:val="1"/>
      <w:numFmt w:val="bullet"/>
      <w:lvlText w:val=""/>
      <w:lvlJc w:val="left"/>
      <w:pPr>
        <w:ind w:left="2160" w:hanging="360"/>
      </w:pPr>
      <w:rPr>
        <w:rFonts w:ascii="Wingdings" w:hAnsi="Wingdings" w:hint="default"/>
      </w:rPr>
    </w:lvl>
    <w:lvl w:ilvl="3" w:tplc="3D44BBD6">
      <w:start w:val="1"/>
      <w:numFmt w:val="bullet"/>
      <w:lvlText w:val=""/>
      <w:lvlJc w:val="left"/>
      <w:pPr>
        <w:ind w:left="2880" w:hanging="360"/>
      </w:pPr>
      <w:rPr>
        <w:rFonts w:ascii="Symbol" w:hAnsi="Symbol" w:hint="default"/>
      </w:rPr>
    </w:lvl>
    <w:lvl w:ilvl="4" w:tplc="AB241CEA">
      <w:start w:val="1"/>
      <w:numFmt w:val="bullet"/>
      <w:lvlText w:val="o"/>
      <w:lvlJc w:val="left"/>
      <w:pPr>
        <w:ind w:left="3600" w:hanging="360"/>
      </w:pPr>
      <w:rPr>
        <w:rFonts w:ascii="Courier New" w:hAnsi="Courier New" w:hint="default"/>
      </w:rPr>
    </w:lvl>
    <w:lvl w:ilvl="5" w:tplc="B45A5196">
      <w:start w:val="1"/>
      <w:numFmt w:val="bullet"/>
      <w:lvlText w:val=""/>
      <w:lvlJc w:val="left"/>
      <w:pPr>
        <w:ind w:left="4320" w:hanging="360"/>
      </w:pPr>
      <w:rPr>
        <w:rFonts w:ascii="Wingdings" w:hAnsi="Wingdings" w:hint="default"/>
      </w:rPr>
    </w:lvl>
    <w:lvl w:ilvl="6" w:tplc="60FCFEA0">
      <w:start w:val="1"/>
      <w:numFmt w:val="bullet"/>
      <w:lvlText w:val=""/>
      <w:lvlJc w:val="left"/>
      <w:pPr>
        <w:ind w:left="5040" w:hanging="360"/>
      </w:pPr>
      <w:rPr>
        <w:rFonts w:ascii="Symbol" w:hAnsi="Symbol" w:hint="default"/>
      </w:rPr>
    </w:lvl>
    <w:lvl w:ilvl="7" w:tplc="E706628A">
      <w:start w:val="1"/>
      <w:numFmt w:val="bullet"/>
      <w:lvlText w:val="o"/>
      <w:lvlJc w:val="left"/>
      <w:pPr>
        <w:ind w:left="5760" w:hanging="360"/>
      </w:pPr>
      <w:rPr>
        <w:rFonts w:ascii="Courier New" w:hAnsi="Courier New" w:hint="default"/>
      </w:rPr>
    </w:lvl>
    <w:lvl w:ilvl="8" w:tplc="A5B489E4">
      <w:start w:val="1"/>
      <w:numFmt w:val="bullet"/>
      <w:lvlText w:val=""/>
      <w:lvlJc w:val="left"/>
      <w:pPr>
        <w:ind w:left="6480" w:hanging="360"/>
      </w:pPr>
      <w:rPr>
        <w:rFonts w:ascii="Wingdings" w:hAnsi="Wingdings" w:hint="default"/>
      </w:rPr>
    </w:lvl>
  </w:abstractNum>
  <w:abstractNum w:abstractNumId="1" w15:restartNumberingAfterBreak="0">
    <w:nsid w:val="38E56551"/>
    <w:multiLevelType w:val="hybridMultilevel"/>
    <w:tmpl w:val="7B6AFB5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3AAB7326"/>
    <w:multiLevelType w:val="hybridMultilevel"/>
    <w:tmpl w:val="C910F3C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4B901AAA"/>
    <w:multiLevelType w:val="hybridMultilevel"/>
    <w:tmpl w:val="56C88F96"/>
    <w:lvl w:ilvl="0" w:tplc="174C09A6">
      <w:start w:val="1"/>
      <w:numFmt w:val="decimal"/>
      <w:lvlText w:val="%1."/>
      <w:lvlJc w:val="left"/>
      <w:pPr>
        <w:ind w:left="720" w:hanging="360"/>
      </w:pPr>
    </w:lvl>
    <w:lvl w:ilvl="1" w:tplc="83C6A23E">
      <w:start w:val="1"/>
      <w:numFmt w:val="lowerLetter"/>
      <w:lvlText w:val="%2."/>
      <w:lvlJc w:val="left"/>
      <w:pPr>
        <w:ind w:left="1440" w:hanging="360"/>
      </w:pPr>
    </w:lvl>
    <w:lvl w:ilvl="2" w:tplc="D4D22498">
      <w:start w:val="1"/>
      <w:numFmt w:val="lowerRoman"/>
      <w:lvlText w:val="%3."/>
      <w:lvlJc w:val="right"/>
      <w:pPr>
        <w:ind w:left="2160" w:hanging="180"/>
      </w:pPr>
    </w:lvl>
    <w:lvl w:ilvl="3" w:tplc="41584AA4">
      <w:start w:val="1"/>
      <w:numFmt w:val="decimal"/>
      <w:lvlText w:val="%4."/>
      <w:lvlJc w:val="left"/>
      <w:pPr>
        <w:ind w:left="2880" w:hanging="360"/>
      </w:pPr>
    </w:lvl>
    <w:lvl w:ilvl="4" w:tplc="F35E258C">
      <w:start w:val="1"/>
      <w:numFmt w:val="lowerLetter"/>
      <w:lvlText w:val="%5."/>
      <w:lvlJc w:val="left"/>
      <w:pPr>
        <w:ind w:left="3600" w:hanging="360"/>
      </w:pPr>
    </w:lvl>
    <w:lvl w:ilvl="5" w:tplc="EBE43010">
      <w:start w:val="1"/>
      <w:numFmt w:val="lowerRoman"/>
      <w:lvlText w:val="%6."/>
      <w:lvlJc w:val="right"/>
      <w:pPr>
        <w:ind w:left="4320" w:hanging="180"/>
      </w:pPr>
    </w:lvl>
    <w:lvl w:ilvl="6" w:tplc="585EA892">
      <w:start w:val="1"/>
      <w:numFmt w:val="decimal"/>
      <w:lvlText w:val="%7."/>
      <w:lvlJc w:val="left"/>
      <w:pPr>
        <w:ind w:left="5040" w:hanging="360"/>
      </w:pPr>
    </w:lvl>
    <w:lvl w:ilvl="7" w:tplc="80409DB4">
      <w:start w:val="1"/>
      <w:numFmt w:val="lowerLetter"/>
      <w:lvlText w:val="%8."/>
      <w:lvlJc w:val="left"/>
      <w:pPr>
        <w:ind w:left="5760" w:hanging="360"/>
      </w:pPr>
    </w:lvl>
    <w:lvl w:ilvl="8" w:tplc="801AE96A">
      <w:start w:val="1"/>
      <w:numFmt w:val="lowerRoman"/>
      <w:lvlText w:val="%9."/>
      <w:lvlJc w:val="right"/>
      <w:pPr>
        <w:ind w:left="6480" w:hanging="180"/>
      </w:pPr>
    </w:lvl>
  </w:abstractNum>
  <w:abstractNum w:abstractNumId="4" w15:restartNumberingAfterBreak="0">
    <w:nsid w:val="564B4CF5"/>
    <w:multiLevelType w:val="hybridMultilevel"/>
    <w:tmpl w:val="D1E26318"/>
    <w:lvl w:ilvl="0" w:tplc="30BE6AF0">
      <w:start w:val="1"/>
      <w:numFmt w:val="decimal"/>
      <w:lvlText w:val="%1."/>
      <w:lvlJc w:val="left"/>
      <w:pPr>
        <w:ind w:left="720" w:hanging="360"/>
      </w:pPr>
      <w:rPr>
        <w:rFonts w:hint="default"/>
        <w:b/>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5D2647B8"/>
    <w:multiLevelType w:val="hybridMultilevel"/>
    <w:tmpl w:val="433E055E"/>
    <w:lvl w:ilvl="0" w:tplc="8A848B22">
      <w:numFmt w:val="bullet"/>
      <w:lvlText w:val="-"/>
      <w:lvlJc w:val="left"/>
      <w:pPr>
        <w:ind w:left="720" w:hanging="360"/>
      </w:pPr>
      <w:rPr>
        <w:rFonts w:ascii="Calibri" w:eastAsia="Times New Roman"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621C13C7"/>
    <w:multiLevelType w:val="hybridMultilevel"/>
    <w:tmpl w:val="D9F8C2D6"/>
    <w:lvl w:ilvl="0" w:tplc="294254C4">
      <w:start w:val="1"/>
      <w:numFmt w:val="decimal"/>
      <w:lvlText w:val="%1."/>
      <w:lvlJc w:val="left"/>
      <w:pPr>
        <w:ind w:left="720" w:hanging="360"/>
      </w:pPr>
    </w:lvl>
    <w:lvl w:ilvl="1" w:tplc="4DE0DA72">
      <w:start w:val="1"/>
      <w:numFmt w:val="lowerLetter"/>
      <w:lvlText w:val="%2."/>
      <w:lvlJc w:val="left"/>
      <w:pPr>
        <w:ind w:left="1440" w:hanging="360"/>
      </w:pPr>
    </w:lvl>
    <w:lvl w:ilvl="2" w:tplc="F4E458DA">
      <w:start w:val="1"/>
      <w:numFmt w:val="lowerRoman"/>
      <w:lvlText w:val="%3."/>
      <w:lvlJc w:val="right"/>
      <w:pPr>
        <w:ind w:left="2160" w:hanging="180"/>
      </w:pPr>
    </w:lvl>
    <w:lvl w:ilvl="3" w:tplc="274E220E">
      <w:start w:val="1"/>
      <w:numFmt w:val="decimal"/>
      <w:lvlText w:val="%4."/>
      <w:lvlJc w:val="left"/>
      <w:pPr>
        <w:ind w:left="2880" w:hanging="360"/>
      </w:pPr>
    </w:lvl>
    <w:lvl w:ilvl="4" w:tplc="DD06CF1E">
      <w:start w:val="1"/>
      <w:numFmt w:val="lowerLetter"/>
      <w:lvlText w:val="%5."/>
      <w:lvlJc w:val="left"/>
      <w:pPr>
        <w:ind w:left="3600" w:hanging="360"/>
      </w:pPr>
    </w:lvl>
    <w:lvl w:ilvl="5" w:tplc="5B4E3586">
      <w:start w:val="1"/>
      <w:numFmt w:val="lowerRoman"/>
      <w:lvlText w:val="%6."/>
      <w:lvlJc w:val="right"/>
      <w:pPr>
        <w:ind w:left="4320" w:hanging="180"/>
      </w:pPr>
    </w:lvl>
    <w:lvl w:ilvl="6" w:tplc="E8500688">
      <w:start w:val="1"/>
      <w:numFmt w:val="decimal"/>
      <w:lvlText w:val="%7."/>
      <w:lvlJc w:val="left"/>
      <w:pPr>
        <w:ind w:left="5040" w:hanging="360"/>
      </w:pPr>
    </w:lvl>
    <w:lvl w:ilvl="7" w:tplc="EEDE3F88">
      <w:start w:val="1"/>
      <w:numFmt w:val="lowerLetter"/>
      <w:lvlText w:val="%8."/>
      <w:lvlJc w:val="left"/>
      <w:pPr>
        <w:ind w:left="5760" w:hanging="360"/>
      </w:pPr>
    </w:lvl>
    <w:lvl w:ilvl="8" w:tplc="C130E85C">
      <w:start w:val="1"/>
      <w:numFmt w:val="lowerRoman"/>
      <w:lvlText w:val="%9."/>
      <w:lvlJc w:val="right"/>
      <w:pPr>
        <w:ind w:left="6480" w:hanging="180"/>
      </w:pPr>
    </w:lvl>
  </w:abstractNum>
  <w:abstractNum w:abstractNumId="7" w15:restartNumberingAfterBreak="0">
    <w:nsid w:val="628A1440"/>
    <w:multiLevelType w:val="hybridMultilevel"/>
    <w:tmpl w:val="9D36AC74"/>
    <w:lvl w:ilvl="0" w:tplc="FFFFFFFF">
      <w:numFmt w:val="bullet"/>
      <w:lvlText w:val="-"/>
      <w:lvlJc w:val="left"/>
      <w:pPr>
        <w:ind w:left="720" w:hanging="360"/>
      </w:pPr>
      <w:rPr>
        <w:rFonts w:ascii="Calibri" w:hAnsi="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702A52D0"/>
    <w:multiLevelType w:val="hybridMultilevel"/>
    <w:tmpl w:val="30407A50"/>
    <w:lvl w:ilvl="0" w:tplc="40EE4F14">
      <w:numFmt w:val="bullet"/>
      <w:lvlText w:val=""/>
      <w:lvlJc w:val="left"/>
      <w:pPr>
        <w:ind w:left="1068" w:hanging="360"/>
      </w:pPr>
      <w:rPr>
        <w:rFonts w:ascii="Symbol" w:eastAsiaTheme="minorHAnsi" w:hAnsi="Symbol" w:cstheme="minorBidi"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9" w15:restartNumberingAfterBreak="0">
    <w:nsid w:val="726970AB"/>
    <w:multiLevelType w:val="hybridMultilevel"/>
    <w:tmpl w:val="3B2A12D4"/>
    <w:lvl w:ilvl="0" w:tplc="C7B63C16">
      <w:start w:val="1"/>
      <w:numFmt w:val="bullet"/>
      <w:lvlText w:val=""/>
      <w:lvlJc w:val="left"/>
      <w:pPr>
        <w:ind w:left="720" w:hanging="360"/>
      </w:pPr>
      <w:rPr>
        <w:rFonts w:ascii="Symbol" w:hAnsi="Symbol" w:hint="default"/>
      </w:rPr>
    </w:lvl>
    <w:lvl w:ilvl="1" w:tplc="85B05624">
      <w:start w:val="1"/>
      <w:numFmt w:val="bullet"/>
      <w:lvlText w:val="o"/>
      <w:lvlJc w:val="left"/>
      <w:pPr>
        <w:ind w:left="1440" w:hanging="360"/>
      </w:pPr>
      <w:rPr>
        <w:rFonts w:ascii="Courier New" w:hAnsi="Courier New" w:hint="default"/>
      </w:rPr>
    </w:lvl>
    <w:lvl w:ilvl="2" w:tplc="1700D1C0">
      <w:start w:val="1"/>
      <w:numFmt w:val="bullet"/>
      <w:lvlText w:val=""/>
      <w:lvlJc w:val="left"/>
      <w:pPr>
        <w:ind w:left="2160" w:hanging="360"/>
      </w:pPr>
      <w:rPr>
        <w:rFonts w:ascii="Wingdings" w:hAnsi="Wingdings" w:hint="default"/>
      </w:rPr>
    </w:lvl>
    <w:lvl w:ilvl="3" w:tplc="343A1C2E">
      <w:start w:val="1"/>
      <w:numFmt w:val="bullet"/>
      <w:lvlText w:val=""/>
      <w:lvlJc w:val="left"/>
      <w:pPr>
        <w:ind w:left="2880" w:hanging="360"/>
      </w:pPr>
      <w:rPr>
        <w:rFonts w:ascii="Symbol" w:hAnsi="Symbol" w:hint="default"/>
      </w:rPr>
    </w:lvl>
    <w:lvl w:ilvl="4" w:tplc="8152A5DC">
      <w:start w:val="1"/>
      <w:numFmt w:val="bullet"/>
      <w:lvlText w:val="o"/>
      <w:lvlJc w:val="left"/>
      <w:pPr>
        <w:ind w:left="3600" w:hanging="360"/>
      </w:pPr>
      <w:rPr>
        <w:rFonts w:ascii="Courier New" w:hAnsi="Courier New" w:hint="default"/>
      </w:rPr>
    </w:lvl>
    <w:lvl w:ilvl="5" w:tplc="74BE2A72">
      <w:start w:val="1"/>
      <w:numFmt w:val="bullet"/>
      <w:lvlText w:val=""/>
      <w:lvlJc w:val="left"/>
      <w:pPr>
        <w:ind w:left="4320" w:hanging="360"/>
      </w:pPr>
      <w:rPr>
        <w:rFonts w:ascii="Wingdings" w:hAnsi="Wingdings" w:hint="default"/>
      </w:rPr>
    </w:lvl>
    <w:lvl w:ilvl="6" w:tplc="D2C6A72A">
      <w:start w:val="1"/>
      <w:numFmt w:val="bullet"/>
      <w:lvlText w:val=""/>
      <w:lvlJc w:val="left"/>
      <w:pPr>
        <w:ind w:left="5040" w:hanging="360"/>
      </w:pPr>
      <w:rPr>
        <w:rFonts w:ascii="Symbol" w:hAnsi="Symbol" w:hint="default"/>
      </w:rPr>
    </w:lvl>
    <w:lvl w:ilvl="7" w:tplc="A0EACD08">
      <w:start w:val="1"/>
      <w:numFmt w:val="bullet"/>
      <w:lvlText w:val="o"/>
      <w:lvlJc w:val="left"/>
      <w:pPr>
        <w:ind w:left="5760" w:hanging="360"/>
      </w:pPr>
      <w:rPr>
        <w:rFonts w:ascii="Courier New" w:hAnsi="Courier New" w:hint="default"/>
      </w:rPr>
    </w:lvl>
    <w:lvl w:ilvl="8" w:tplc="5A8401EA">
      <w:start w:val="1"/>
      <w:numFmt w:val="bullet"/>
      <w:lvlText w:val=""/>
      <w:lvlJc w:val="left"/>
      <w:pPr>
        <w:ind w:left="6480" w:hanging="360"/>
      </w:pPr>
      <w:rPr>
        <w:rFonts w:ascii="Wingdings" w:hAnsi="Wingdings" w:hint="default"/>
      </w:rPr>
    </w:lvl>
  </w:abstractNum>
  <w:abstractNum w:abstractNumId="10" w15:restartNumberingAfterBreak="0">
    <w:nsid w:val="778A32ED"/>
    <w:multiLevelType w:val="hybridMultilevel"/>
    <w:tmpl w:val="269440C4"/>
    <w:lvl w:ilvl="0" w:tplc="BFDE560A">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3"/>
  </w:num>
  <w:num w:numId="4">
    <w:abstractNumId w:val="0"/>
  </w:num>
  <w:num w:numId="5">
    <w:abstractNumId w:val="7"/>
  </w:num>
  <w:num w:numId="6">
    <w:abstractNumId w:val="10"/>
  </w:num>
  <w:num w:numId="7">
    <w:abstractNumId w:val="8"/>
  </w:num>
  <w:num w:numId="8">
    <w:abstractNumId w:val="2"/>
  </w:num>
  <w:num w:numId="9">
    <w:abstractNumId w:val="1"/>
  </w:num>
  <w:num w:numId="10">
    <w:abstractNumId w:val="4"/>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2BA3"/>
    <w:rsid w:val="00015EAC"/>
    <w:rsid w:val="00022BA3"/>
    <w:rsid w:val="00037770"/>
    <w:rsid w:val="00065CF9"/>
    <w:rsid w:val="0007599E"/>
    <w:rsid w:val="0010079C"/>
    <w:rsid w:val="00214159"/>
    <w:rsid w:val="00245C7D"/>
    <w:rsid w:val="00251711"/>
    <w:rsid w:val="002716AE"/>
    <w:rsid w:val="00300397"/>
    <w:rsid w:val="003279D7"/>
    <w:rsid w:val="003359DC"/>
    <w:rsid w:val="00342BD6"/>
    <w:rsid w:val="00382A00"/>
    <w:rsid w:val="003B7D8D"/>
    <w:rsid w:val="003D0274"/>
    <w:rsid w:val="00401119"/>
    <w:rsid w:val="00420F8B"/>
    <w:rsid w:val="0042369C"/>
    <w:rsid w:val="00482E05"/>
    <w:rsid w:val="004D69EC"/>
    <w:rsid w:val="005C5160"/>
    <w:rsid w:val="005C6AAF"/>
    <w:rsid w:val="00663700"/>
    <w:rsid w:val="00666DA5"/>
    <w:rsid w:val="00681EE4"/>
    <w:rsid w:val="0069309F"/>
    <w:rsid w:val="0073523F"/>
    <w:rsid w:val="007454C4"/>
    <w:rsid w:val="00763293"/>
    <w:rsid w:val="0077741A"/>
    <w:rsid w:val="007B324C"/>
    <w:rsid w:val="007B6C7E"/>
    <w:rsid w:val="007C0053"/>
    <w:rsid w:val="00846848"/>
    <w:rsid w:val="008623B6"/>
    <w:rsid w:val="00872C36"/>
    <w:rsid w:val="008971C7"/>
    <w:rsid w:val="008A5A27"/>
    <w:rsid w:val="008A7AFD"/>
    <w:rsid w:val="00976B8B"/>
    <w:rsid w:val="00981EA3"/>
    <w:rsid w:val="00A01DED"/>
    <w:rsid w:val="00AA0ECD"/>
    <w:rsid w:val="00AB2411"/>
    <w:rsid w:val="00AB350E"/>
    <w:rsid w:val="00AF1D4D"/>
    <w:rsid w:val="00AF2D4A"/>
    <w:rsid w:val="00AF37F8"/>
    <w:rsid w:val="00B41017"/>
    <w:rsid w:val="00B54E5C"/>
    <w:rsid w:val="00B62E2B"/>
    <w:rsid w:val="00BA1B57"/>
    <w:rsid w:val="00BC281D"/>
    <w:rsid w:val="00BD3D4B"/>
    <w:rsid w:val="00C20F6C"/>
    <w:rsid w:val="00C40144"/>
    <w:rsid w:val="00C80B11"/>
    <w:rsid w:val="00CC0745"/>
    <w:rsid w:val="00CC266B"/>
    <w:rsid w:val="00D23F9F"/>
    <w:rsid w:val="00D33459"/>
    <w:rsid w:val="00D53211"/>
    <w:rsid w:val="00D62CDB"/>
    <w:rsid w:val="00DC134E"/>
    <w:rsid w:val="00DD15F1"/>
    <w:rsid w:val="00DE2330"/>
    <w:rsid w:val="00E03F53"/>
    <w:rsid w:val="00E4578C"/>
    <w:rsid w:val="00E8205D"/>
    <w:rsid w:val="00EE66D5"/>
    <w:rsid w:val="00EF220F"/>
    <w:rsid w:val="00F33C40"/>
    <w:rsid w:val="00F36B95"/>
    <w:rsid w:val="00F46495"/>
    <w:rsid w:val="00F51961"/>
    <w:rsid w:val="00F857B0"/>
    <w:rsid w:val="00FA31AF"/>
    <w:rsid w:val="00FF2426"/>
    <w:rsid w:val="16C4CC95"/>
    <w:rsid w:val="4E7C7D2F"/>
    <w:rsid w:val="521DC779"/>
    <w:rsid w:val="7EDA71E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D146F"/>
  <w15:docId w15:val="{24D75049-A4B5-465E-9A7F-BCD664A23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7454C4"/>
    <w:pPr>
      <w:ind w:left="720"/>
      <w:contextualSpacing/>
    </w:pPr>
  </w:style>
  <w:style w:type="paragraph" w:styleId="Koptekst">
    <w:name w:val="header"/>
    <w:basedOn w:val="Standaard"/>
    <w:link w:val="KoptekstChar"/>
    <w:uiPriority w:val="99"/>
    <w:unhideWhenUsed/>
    <w:rsid w:val="00E8205D"/>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E8205D"/>
  </w:style>
  <w:style w:type="paragraph" w:styleId="Voettekst">
    <w:name w:val="footer"/>
    <w:basedOn w:val="Standaard"/>
    <w:link w:val="VoettekstChar"/>
    <w:uiPriority w:val="99"/>
    <w:unhideWhenUsed/>
    <w:rsid w:val="00E8205D"/>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E8205D"/>
  </w:style>
  <w:style w:type="character" w:styleId="Hyperlink">
    <w:name w:val="Hyperlink"/>
    <w:basedOn w:val="Standaardalinea-lettertype"/>
    <w:uiPriority w:val="99"/>
    <w:unhideWhenUsed/>
    <w:rsid w:val="00AF37F8"/>
    <w:rPr>
      <w:color w:val="0000FF"/>
      <w:u w:val="single"/>
    </w:rPr>
  </w:style>
  <w:style w:type="paragraph" w:styleId="Voetnoottekst">
    <w:name w:val="footnote text"/>
    <w:basedOn w:val="Standaard"/>
    <w:link w:val="VoetnoottekstChar"/>
    <w:uiPriority w:val="99"/>
    <w:semiHidden/>
    <w:unhideWhenUsed/>
    <w:rsid w:val="00AF37F8"/>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AF37F8"/>
    <w:rPr>
      <w:sz w:val="20"/>
      <w:szCs w:val="20"/>
    </w:rPr>
  </w:style>
  <w:style w:type="character" w:styleId="Voetnootmarkering">
    <w:name w:val="footnote reference"/>
    <w:basedOn w:val="Standaardalinea-lettertype"/>
    <w:uiPriority w:val="99"/>
    <w:semiHidden/>
    <w:unhideWhenUsed/>
    <w:rsid w:val="00AF37F8"/>
    <w:rPr>
      <w:vertAlign w:val="superscript"/>
    </w:rPr>
  </w:style>
  <w:style w:type="paragraph" w:styleId="Ballontekst">
    <w:name w:val="Balloon Text"/>
    <w:basedOn w:val="Standaard"/>
    <w:link w:val="BallontekstChar"/>
    <w:uiPriority w:val="99"/>
    <w:semiHidden/>
    <w:unhideWhenUsed/>
    <w:rsid w:val="00AA0ECD"/>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AA0EC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6424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6</Pages>
  <Words>1452</Words>
  <Characters>7992</Characters>
  <Application>Microsoft Office Word</Application>
  <DocSecurity>0</DocSecurity>
  <Lines>66</Lines>
  <Paragraphs>18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Voet van der, Nico</cp:lastModifiedBy>
  <cp:revision>5</cp:revision>
  <cp:lastPrinted>2019-11-01T09:56:00Z</cp:lastPrinted>
  <dcterms:created xsi:type="dcterms:W3CDTF">2019-11-27T10:54:00Z</dcterms:created>
  <dcterms:modified xsi:type="dcterms:W3CDTF">2019-11-27T11:09:00Z</dcterms:modified>
</cp:coreProperties>
</file>