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1BC2AC" w14:textId="6108184C" w:rsidR="00A7201E" w:rsidRDefault="00A7201E">
      <w:pPr>
        <w:rPr>
          <w:rFonts w:ascii="Verdana" w:hAnsi="Verdana"/>
          <w:b/>
          <w:sz w:val="32"/>
          <w:szCs w:val="32"/>
        </w:rPr>
      </w:pPr>
      <w:r>
        <w:rPr>
          <w:rFonts w:ascii="Verdana" w:hAnsi="Verdana"/>
          <w:b/>
          <w:sz w:val="32"/>
          <w:szCs w:val="32"/>
        </w:rPr>
        <w:t xml:space="preserve">Mijn moeder is nu </w:t>
      </w:r>
      <w:r w:rsidR="00F74BB5" w:rsidRPr="009D50A9">
        <w:rPr>
          <w:rFonts w:ascii="Verdana" w:hAnsi="Verdana"/>
          <w:b/>
          <w:sz w:val="32"/>
          <w:szCs w:val="32"/>
        </w:rPr>
        <w:t xml:space="preserve">anders </w:t>
      </w:r>
      <w:r>
        <w:rPr>
          <w:rFonts w:ascii="Verdana" w:hAnsi="Verdana"/>
          <w:b/>
          <w:sz w:val="32"/>
          <w:szCs w:val="32"/>
        </w:rPr>
        <w:t>dan we dachten</w:t>
      </w:r>
    </w:p>
    <w:p w14:paraId="0425A562" w14:textId="13D7797B" w:rsidR="00F74BB5" w:rsidRPr="009D50A9" w:rsidRDefault="00F74BB5">
      <w:pPr>
        <w:rPr>
          <w:rFonts w:ascii="Verdana" w:hAnsi="Verdana"/>
        </w:rPr>
      </w:pPr>
      <w:r w:rsidRPr="009D50A9">
        <w:rPr>
          <w:rFonts w:ascii="Verdana" w:hAnsi="Verdana"/>
        </w:rPr>
        <w:t xml:space="preserve">Kun je voorspellen hoe iemand het rouwproces gaat beleven? Of hoe je zelf je eigen rouwproces zal doormaken? Deels wel. </w:t>
      </w:r>
      <w:r w:rsidR="00FD65F6" w:rsidRPr="009D50A9">
        <w:rPr>
          <w:rFonts w:ascii="Verdana" w:hAnsi="Verdana"/>
        </w:rPr>
        <w:t xml:space="preserve">Lees een boekje over rouw. Dan zie je de ingrediënten van een rouwproces beschreven worden. </w:t>
      </w:r>
      <w:r w:rsidRPr="009D50A9">
        <w:rPr>
          <w:rFonts w:ascii="Verdana" w:hAnsi="Verdana"/>
        </w:rPr>
        <w:t xml:space="preserve">Een aantal </w:t>
      </w:r>
      <w:r w:rsidR="00FD65F6" w:rsidRPr="009D50A9">
        <w:rPr>
          <w:rFonts w:ascii="Verdana" w:hAnsi="Verdana"/>
        </w:rPr>
        <w:t xml:space="preserve">concrete </w:t>
      </w:r>
      <w:r w:rsidRPr="009D50A9">
        <w:rPr>
          <w:rFonts w:ascii="Verdana" w:hAnsi="Verdana"/>
        </w:rPr>
        <w:t xml:space="preserve">factoren is </w:t>
      </w:r>
      <w:r w:rsidR="00FD65F6" w:rsidRPr="009D50A9">
        <w:rPr>
          <w:rFonts w:ascii="Verdana" w:hAnsi="Verdana"/>
        </w:rPr>
        <w:t>ook</w:t>
      </w:r>
      <w:r w:rsidRPr="009D50A9">
        <w:rPr>
          <w:rFonts w:ascii="Verdana" w:hAnsi="Verdana"/>
        </w:rPr>
        <w:t xml:space="preserve"> te benoemen. Als iemand tien jaar ziek geweest is en de last daarvan werd steeds zwaarder, dan zal zijn weduwe hoogstwaarschijnlijk geen al te dramatisch rouwproces doormaken. Ze heeft immers al tien jaar verdriet en vermoeidheid achter de rug. Er zal waarschijnlijk zelfs iets van opluchting zijn. Als iemand die lichamelijk en psychisch gezond en stabiel is in rouw gedompeld wordt, zal hij alles van het rouwproces doormaken en tegelijk kun je voorspellen dat die persoon er hoogstwaarschijnlijk evenwichtig uit zal komen. Dat heeft dan met zijn </w:t>
      </w:r>
      <w:r w:rsidR="009D50A9">
        <w:rPr>
          <w:rFonts w:ascii="Verdana" w:hAnsi="Verdana"/>
        </w:rPr>
        <w:t xml:space="preserve">karakter </w:t>
      </w:r>
      <w:r w:rsidRPr="009D50A9">
        <w:rPr>
          <w:rFonts w:ascii="Verdana" w:hAnsi="Verdana"/>
        </w:rPr>
        <w:t xml:space="preserve">te maken. Zo zijn er wel meer dingen waardoor rouwende mensen ons niet verrassen. Als iemand veel support heeft (gezin, vrienden, kerk) zal dat het rouwproces ook voorspelbaar dragelijker maken. </w:t>
      </w:r>
    </w:p>
    <w:p w14:paraId="33465248" w14:textId="77777777" w:rsidR="00F74BB5" w:rsidRPr="009D50A9" w:rsidRDefault="00F74BB5">
      <w:pPr>
        <w:rPr>
          <w:rFonts w:ascii="Verdana" w:hAnsi="Verdana"/>
        </w:rPr>
      </w:pPr>
      <w:r w:rsidRPr="009D50A9">
        <w:rPr>
          <w:rFonts w:ascii="Verdana" w:hAnsi="Verdana"/>
        </w:rPr>
        <w:t>Dit is echter makkelijk praten. Er zijn genoeg rouwdragenden</w:t>
      </w:r>
      <w:r w:rsidR="00DF1D73" w:rsidRPr="009D50A9">
        <w:rPr>
          <w:rFonts w:ascii="Verdana" w:hAnsi="Verdana"/>
        </w:rPr>
        <w:t xml:space="preserve"> die ons verrassen met de wijze waarop ze rouwen. Of hun gedrag in de periode van verdriet verrast ons. Ik geef wat voorbeelden:</w:t>
      </w:r>
    </w:p>
    <w:p w14:paraId="2BCF580B" w14:textId="0E115085" w:rsidR="00DF1D73" w:rsidRPr="009D50A9" w:rsidRDefault="00DF1D73">
      <w:pPr>
        <w:rPr>
          <w:rFonts w:ascii="Verdana" w:hAnsi="Verdana"/>
        </w:rPr>
      </w:pPr>
      <w:r w:rsidRPr="009D50A9">
        <w:rPr>
          <w:rFonts w:ascii="Verdana" w:hAnsi="Verdana"/>
        </w:rPr>
        <w:t xml:space="preserve">‘Mijn vader is dominee. Hij heeft altijd zieken en mensen met verdriet getroost. Nu mijn moeder gestorven is, kan die met zijn eigen verdriet niet omgaan. Al heel lang weigert hij </w:t>
      </w:r>
      <w:r w:rsidR="001055BD">
        <w:rPr>
          <w:rFonts w:ascii="Verdana" w:hAnsi="Verdana"/>
        </w:rPr>
        <w:t xml:space="preserve">te preken en </w:t>
      </w:r>
      <w:r w:rsidRPr="009D50A9">
        <w:rPr>
          <w:rFonts w:ascii="Verdana" w:hAnsi="Verdana"/>
        </w:rPr>
        <w:t>pastoraal werk te doen. Dat verrast ons.</w:t>
      </w:r>
      <w:r w:rsidR="009A4659" w:rsidRPr="009D50A9">
        <w:rPr>
          <w:rFonts w:ascii="Verdana" w:hAnsi="Verdana"/>
        </w:rPr>
        <w:t xml:space="preserve"> Waarom past hij zijn eigen wijsheden niet op zichzelf toe? Blijkbaar lukt dat niet.</w:t>
      </w:r>
      <w:r w:rsidRPr="009D50A9">
        <w:rPr>
          <w:rFonts w:ascii="Verdana" w:hAnsi="Verdana"/>
        </w:rPr>
        <w:t>’</w:t>
      </w:r>
    </w:p>
    <w:p w14:paraId="4C716733" w14:textId="77777777" w:rsidR="00DF1D73" w:rsidRPr="009D50A9" w:rsidRDefault="00DF1D73">
      <w:pPr>
        <w:rPr>
          <w:rFonts w:ascii="Verdana" w:hAnsi="Verdana"/>
        </w:rPr>
      </w:pPr>
      <w:r w:rsidRPr="009D50A9">
        <w:rPr>
          <w:rFonts w:ascii="Verdana" w:hAnsi="Verdana"/>
        </w:rPr>
        <w:t xml:space="preserve">‘Mijn moeder slaat zich er héél goed doorheen. We zijn blij verrast. </w:t>
      </w:r>
      <w:r w:rsidR="00FD65F6" w:rsidRPr="009D50A9">
        <w:rPr>
          <w:rFonts w:ascii="Verdana" w:hAnsi="Verdana"/>
        </w:rPr>
        <w:t xml:space="preserve">Ze is zo anders nu. </w:t>
      </w:r>
      <w:r w:rsidRPr="009D50A9">
        <w:rPr>
          <w:rFonts w:ascii="Verdana" w:hAnsi="Verdana"/>
        </w:rPr>
        <w:t xml:space="preserve">Ze was altijd een kleine en volgzame vrouw. Mijn vader raapte elk strootje </w:t>
      </w:r>
      <w:r w:rsidR="009A4659" w:rsidRPr="009D50A9">
        <w:rPr>
          <w:rFonts w:ascii="Verdana" w:hAnsi="Verdana"/>
        </w:rPr>
        <w:t xml:space="preserve">op </w:t>
      </w:r>
      <w:r w:rsidRPr="009D50A9">
        <w:rPr>
          <w:rFonts w:ascii="Verdana" w:hAnsi="Verdana"/>
        </w:rPr>
        <w:t>dat voor haar voeten viel. Dus wij dachten dat ze het zonder mijn vader nooit zou redden. En wat blijkt? We zien haar zelfstandiger worden en ze lijkt daar ook van te genieten. Ze is verdrietig, zeker, maar tien keer dapperder dan we dachten.’</w:t>
      </w:r>
    </w:p>
    <w:p w14:paraId="3590FB20" w14:textId="77777777" w:rsidR="00DF1D73" w:rsidRPr="009D50A9" w:rsidRDefault="00DF1D73">
      <w:pPr>
        <w:rPr>
          <w:rFonts w:ascii="Verdana" w:hAnsi="Verdana"/>
        </w:rPr>
      </w:pPr>
      <w:r w:rsidRPr="009D50A9">
        <w:rPr>
          <w:rFonts w:ascii="Verdana" w:hAnsi="Verdana"/>
        </w:rPr>
        <w:t>‘Mijn broer is weduwnaar geworden. Hij had volgens ons een goed huwelijk. Het lijkt echter of er bij hem een bladzijde is omgeslagen. Hij gaat direct door met zijn eigen leven en heeft het nooit over zijn vrouw. Hij toont in elk geval geen sikkepitje verdriet. We snappen er niets van. Nou ja,</w:t>
      </w:r>
      <w:r w:rsidR="009A4659" w:rsidRPr="009D50A9">
        <w:rPr>
          <w:rFonts w:ascii="Verdana" w:hAnsi="Verdana"/>
        </w:rPr>
        <w:t xml:space="preserve"> het</w:t>
      </w:r>
      <w:r w:rsidRPr="009D50A9">
        <w:rPr>
          <w:rFonts w:ascii="Verdana" w:hAnsi="Verdana"/>
        </w:rPr>
        <w:t xml:space="preserve"> is makkelijk voor ons, want als we wisten dat hij in zijn eentje zielig zat te zijn, hadden wij meer voor hem moeten doen.’</w:t>
      </w:r>
    </w:p>
    <w:p w14:paraId="15FECE2C" w14:textId="77777777" w:rsidR="009A4659" w:rsidRPr="009D50A9" w:rsidRDefault="009A4659">
      <w:pPr>
        <w:rPr>
          <w:rFonts w:ascii="Verdana" w:hAnsi="Verdana"/>
        </w:rPr>
      </w:pPr>
      <w:r w:rsidRPr="009D50A9">
        <w:rPr>
          <w:rFonts w:ascii="Verdana" w:hAnsi="Verdana"/>
        </w:rPr>
        <w:t>‘Mijn zus is of beter gezegd was een gelovige vrouw, actief in de kerk. Mijn zwager idem. Ze hebben vijf jaar geleden een kind verloren en zijn verschrikkelijk verdrietig geweest en nóg. Dat is begrijpelijk uiteraard. Wat ik niet begrijp is dat ze de kerk en ook God de rug hebben toegekeerd. Ze zijn gestruikeld over de bijbeltekst dat God liefde is. Dus niet, zeggen ze. We begrijpen er niets van. Juist van hen hadden we verwacht dat ze zich er gelovig doorheen zouden slaan.’</w:t>
      </w:r>
    </w:p>
    <w:p w14:paraId="6B3835C3" w14:textId="55F22453" w:rsidR="009A4659" w:rsidRPr="009D50A9" w:rsidRDefault="009A4659">
      <w:pPr>
        <w:rPr>
          <w:rFonts w:ascii="Verdana" w:hAnsi="Verdana"/>
        </w:rPr>
      </w:pPr>
      <w:r w:rsidRPr="009D50A9">
        <w:rPr>
          <w:rFonts w:ascii="Verdana" w:hAnsi="Verdana"/>
        </w:rPr>
        <w:t>Met boekjes er</w:t>
      </w:r>
      <w:r w:rsidR="0033616F" w:rsidRPr="009D50A9">
        <w:rPr>
          <w:rFonts w:ascii="Verdana" w:hAnsi="Verdana"/>
        </w:rPr>
        <w:t>bij kun</w:t>
      </w:r>
      <w:r w:rsidRPr="009D50A9">
        <w:rPr>
          <w:rFonts w:ascii="Verdana" w:hAnsi="Verdana"/>
        </w:rPr>
        <w:t xml:space="preserve"> je een rouwproces redelijk inkleuren. ‘Zo zal het ongeveer gaan.’ </w:t>
      </w:r>
      <w:r w:rsidR="00FD65F6" w:rsidRPr="009D50A9">
        <w:rPr>
          <w:rFonts w:ascii="Verdana" w:hAnsi="Verdana"/>
        </w:rPr>
        <w:t xml:space="preserve">Als je let op de persoonlijke omstandigheden van mensen, kun je soms bepaalde verwachtingen hebben. ‘Die zal er wel zus of zo doorheen gaan.’ In elk rouwproces zijn er </w:t>
      </w:r>
      <w:r w:rsidR="0033616F" w:rsidRPr="009D50A9">
        <w:rPr>
          <w:rFonts w:ascii="Verdana" w:hAnsi="Verdana"/>
        </w:rPr>
        <w:t xml:space="preserve">echter </w:t>
      </w:r>
      <w:r w:rsidR="00FD65F6" w:rsidRPr="009D50A9">
        <w:rPr>
          <w:rFonts w:ascii="Verdana" w:hAnsi="Verdana"/>
        </w:rPr>
        <w:t xml:space="preserve">ook verrassingen. </w:t>
      </w:r>
      <w:r w:rsidR="00A7201E">
        <w:rPr>
          <w:rFonts w:ascii="Verdana" w:hAnsi="Verdana"/>
        </w:rPr>
        <w:t xml:space="preserve">Dat gaat ook op voor je eigen </w:t>
      </w:r>
      <w:r w:rsidR="00A7201E">
        <w:rPr>
          <w:rFonts w:ascii="Verdana" w:hAnsi="Verdana"/>
        </w:rPr>
        <w:lastRenderedPageBreak/>
        <w:t xml:space="preserve">rouwproces. </w:t>
      </w:r>
      <w:r w:rsidR="00FD65F6" w:rsidRPr="009D50A9">
        <w:rPr>
          <w:rFonts w:ascii="Verdana" w:hAnsi="Verdana"/>
        </w:rPr>
        <w:t xml:space="preserve">Ieders rouw is </w:t>
      </w:r>
      <w:r w:rsidR="0033616F" w:rsidRPr="009D50A9">
        <w:rPr>
          <w:rFonts w:ascii="Verdana" w:hAnsi="Verdana"/>
        </w:rPr>
        <w:t xml:space="preserve">immers </w:t>
      </w:r>
      <w:r w:rsidR="00FD65F6" w:rsidRPr="009D50A9">
        <w:rPr>
          <w:rFonts w:ascii="Verdana" w:hAnsi="Verdana"/>
        </w:rPr>
        <w:t>uniek.</w:t>
      </w:r>
      <w:r w:rsidR="001055BD">
        <w:rPr>
          <w:rFonts w:ascii="Verdana" w:hAnsi="Verdana"/>
        </w:rPr>
        <w:t xml:space="preserve"> Die verrassingen kunnen impact hebben. Ze veranderen het beeld dat we van de ander </w:t>
      </w:r>
      <w:r w:rsidR="00A7201E">
        <w:rPr>
          <w:rFonts w:ascii="Verdana" w:hAnsi="Verdana"/>
        </w:rPr>
        <w:t xml:space="preserve">(of van onszelf) </w:t>
      </w:r>
      <w:r w:rsidR="001055BD">
        <w:rPr>
          <w:rFonts w:ascii="Verdana" w:hAnsi="Verdana"/>
        </w:rPr>
        <w:t>hadden. Ze veranderen soms zelfs onze relatie met de ander. Wees echter niet te snel met (be)oordelen. Ook de verrassingen zijn een onderdeel van het rouwproces dat nog steeds doorgaat op het moment dat we ze constateren.</w:t>
      </w:r>
      <w:bookmarkStart w:id="0" w:name="_GoBack"/>
      <w:bookmarkEnd w:id="0"/>
    </w:p>
    <w:p w14:paraId="66737A7D" w14:textId="77777777" w:rsidR="00DF1D73" w:rsidRPr="009D50A9" w:rsidRDefault="00DF1D73">
      <w:pPr>
        <w:rPr>
          <w:rFonts w:ascii="Verdana" w:hAnsi="Verdana"/>
        </w:rPr>
      </w:pPr>
    </w:p>
    <w:sectPr w:rsidR="00DF1D73" w:rsidRPr="009D50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BB5"/>
    <w:rsid w:val="001055BD"/>
    <w:rsid w:val="0033616F"/>
    <w:rsid w:val="007B3469"/>
    <w:rsid w:val="009A4659"/>
    <w:rsid w:val="009D50A9"/>
    <w:rsid w:val="00A7201E"/>
    <w:rsid w:val="00DF1D73"/>
    <w:rsid w:val="00F74BB5"/>
    <w:rsid w:val="00FD65F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CA727"/>
  <w15:chartTrackingRefBased/>
  <w15:docId w15:val="{45568F58-51DB-4047-8CFB-2C9F73757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544</Words>
  <Characters>2994</Characters>
  <Application>Microsoft Office Word</Application>
  <DocSecurity>0</DocSecurity>
  <Lines>24</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4</cp:revision>
  <dcterms:created xsi:type="dcterms:W3CDTF">2020-08-12T12:54:00Z</dcterms:created>
  <dcterms:modified xsi:type="dcterms:W3CDTF">2020-08-12T14:14:00Z</dcterms:modified>
</cp:coreProperties>
</file>