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0322E" w14:textId="0E2F9CAC" w:rsidR="00AD09E2" w:rsidRPr="001854BE" w:rsidRDefault="00AD09E2" w:rsidP="00AD09E2">
      <w:pPr>
        <w:spacing w:before="100" w:beforeAutospacing="1" w:after="100" w:afterAutospacing="1" w:line="240" w:lineRule="auto"/>
        <w:outlineLvl w:val="0"/>
        <w:rPr>
          <w:rFonts w:ascii="Verdana" w:eastAsia="Times New Roman" w:hAnsi="Verdana" w:cs="Times New Roman"/>
          <w:b/>
          <w:bCs/>
          <w:kern w:val="36"/>
          <w:sz w:val="32"/>
          <w:szCs w:val="32"/>
          <w:lang w:eastAsia="nl-NL"/>
        </w:rPr>
      </w:pPr>
      <w:r w:rsidRPr="001854BE">
        <w:rPr>
          <w:rFonts w:ascii="Verdana" w:eastAsia="Times New Roman" w:hAnsi="Verdana" w:cs="Times New Roman"/>
          <w:b/>
          <w:bCs/>
          <w:kern w:val="36"/>
          <w:sz w:val="32"/>
          <w:szCs w:val="32"/>
          <w:lang w:eastAsia="nl-NL"/>
        </w:rPr>
        <w:t xml:space="preserve">De Noachitische Geboden </w:t>
      </w:r>
    </w:p>
    <w:p w14:paraId="77AF5BC2" w14:textId="0D9D8B56" w:rsidR="006B43FC" w:rsidRPr="001854BE" w:rsidRDefault="00FD6C55" w:rsidP="006B43FC">
      <w:pPr>
        <w:spacing w:before="100" w:beforeAutospacing="1" w:after="100" w:afterAutospacing="1" w:line="240" w:lineRule="auto"/>
        <w:outlineLvl w:val="3"/>
        <w:rPr>
          <w:rFonts w:ascii="Verdana" w:eastAsia="Times New Roman" w:hAnsi="Verdana" w:cs="Times New Roman"/>
          <w:lang w:eastAsia="nl-NL"/>
        </w:rPr>
      </w:pPr>
      <w:bookmarkStart w:id="0" w:name="1"/>
      <w:bookmarkEnd w:id="0"/>
      <w:r w:rsidRPr="001854BE">
        <w:rPr>
          <w:rFonts w:ascii="Verdana" w:eastAsia="Times New Roman" w:hAnsi="Verdana" w:cs="Times New Roman"/>
          <w:b/>
          <w:bCs/>
          <w:lang w:eastAsia="nl-NL"/>
        </w:rPr>
        <w:t>Een open vraag</w:t>
      </w:r>
    </w:p>
    <w:p w14:paraId="7617395B" w14:textId="59DEEA4E" w:rsidR="00FD6C55" w:rsidRPr="001854BE" w:rsidRDefault="00FD6C55" w:rsidP="006B43FC">
      <w:pPr>
        <w:spacing w:before="100" w:beforeAutospacing="1" w:after="100" w:afterAutospacing="1" w:line="240" w:lineRule="auto"/>
        <w:outlineLvl w:val="3"/>
        <w:rPr>
          <w:rFonts w:ascii="Verdana" w:eastAsia="Times New Roman" w:hAnsi="Verdana" w:cs="Times New Roman"/>
          <w:lang w:eastAsia="nl-NL"/>
        </w:rPr>
      </w:pPr>
      <w:r w:rsidRPr="001854BE">
        <w:rPr>
          <w:rFonts w:ascii="Verdana" w:eastAsia="Times New Roman" w:hAnsi="Verdana" w:cs="Times New Roman"/>
          <w:lang w:eastAsia="nl-NL"/>
        </w:rPr>
        <w:t>Wie in een traditionele protestant</w:t>
      </w:r>
      <w:r w:rsidR="00F31158" w:rsidRPr="001854BE">
        <w:rPr>
          <w:rFonts w:ascii="Verdana" w:eastAsia="Times New Roman" w:hAnsi="Verdana" w:cs="Times New Roman"/>
          <w:lang w:eastAsia="nl-NL"/>
        </w:rPr>
        <w:t>s</w:t>
      </w:r>
      <w:r w:rsidRPr="001854BE">
        <w:rPr>
          <w:rFonts w:ascii="Verdana" w:eastAsia="Times New Roman" w:hAnsi="Verdana" w:cs="Times New Roman"/>
          <w:lang w:eastAsia="nl-NL"/>
        </w:rPr>
        <w:t>e kerk zit, kan daar elke zondagmorgen de voorlezing van de Tien Geboden aanhoren</w:t>
      </w:r>
      <w:r w:rsidR="00F31158" w:rsidRPr="001854BE">
        <w:rPr>
          <w:rFonts w:ascii="Verdana" w:eastAsia="Times New Roman" w:hAnsi="Verdana" w:cs="Times New Roman"/>
          <w:lang w:eastAsia="nl-NL"/>
        </w:rPr>
        <w:t>. Vraagt iemand zich echter nog af waar wij christenen het recht vandaan halen om die geboden ons toe te eigenen?</w:t>
      </w:r>
      <w:r w:rsidR="00AD3789" w:rsidRPr="001854BE">
        <w:rPr>
          <w:rFonts w:ascii="Verdana" w:eastAsia="Times New Roman" w:hAnsi="Verdana" w:cs="Times New Roman"/>
          <w:lang w:eastAsia="nl-NL"/>
        </w:rPr>
        <w:t xml:space="preserve"> Die zijn toch aan Israël gegeven?</w:t>
      </w:r>
      <w:r w:rsidR="004C6886" w:rsidRPr="001854BE">
        <w:rPr>
          <w:rFonts w:ascii="Verdana" w:eastAsia="Times New Roman" w:hAnsi="Verdana" w:cs="Times New Roman"/>
          <w:lang w:eastAsia="nl-NL"/>
        </w:rPr>
        <w:t xml:space="preserve"> </w:t>
      </w:r>
      <w:r w:rsidR="002A2EEE" w:rsidRPr="001854BE">
        <w:rPr>
          <w:rFonts w:ascii="Verdana" w:eastAsia="Times New Roman" w:hAnsi="Verdana" w:cs="Times New Roman"/>
          <w:lang w:eastAsia="nl-NL"/>
        </w:rPr>
        <w:t>God sloot met zijn eigen volk een verbond op de berg Horeb en gaf de geb</w:t>
      </w:r>
      <w:r w:rsidR="000E406B" w:rsidRPr="001854BE">
        <w:rPr>
          <w:rFonts w:ascii="Verdana" w:eastAsia="Times New Roman" w:hAnsi="Verdana" w:cs="Times New Roman"/>
          <w:lang w:eastAsia="nl-NL"/>
        </w:rPr>
        <w:t>o</w:t>
      </w:r>
      <w:r w:rsidR="002A2EEE" w:rsidRPr="001854BE">
        <w:rPr>
          <w:rFonts w:ascii="Verdana" w:eastAsia="Times New Roman" w:hAnsi="Verdana" w:cs="Times New Roman"/>
          <w:lang w:eastAsia="nl-NL"/>
        </w:rPr>
        <w:t xml:space="preserve">den als verbondsregels mee. </w:t>
      </w:r>
      <w:r w:rsidR="00232CAD" w:rsidRPr="001854BE">
        <w:rPr>
          <w:rFonts w:ascii="Verdana" w:eastAsia="Times New Roman" w:hAnsi="Verdana" w:cs="Times New Roman"/>
          <w:lang w:eastAsia="nl-NL"/>
        </w:rPr>
        <w:t>Als wij christenen die geboden lezen</w:t>
      </w:r>
      <w:r w:rsidR="004C6886" w:rsidRPr="001854BE">
        <w:rPr>
          <w:rFonts w:ascii="Verdana" w:eastAsia="Times New Roman" w:hAnsi="Verdana" w:cs="Times New Roman"/>
          <w:lang w:eastAsia="nl-NL"/>
        </w:rPr>
        <w:t xml:space="preserve"> klopt </w:t>
      </w:r>
      <w:r w:rsidR="00232CAD" w:rsidRPr="001854BE">
        <w:rPr>
          <w:rFonts w:ascii="Verdana" w:eastAsia="Times New Roman" w:hAnsi="Verdana" w:cs="Times New Roman"/>
          <w:lang w:eastAsia="nl-NL"/>
        </w:rPr>
        <w:t xml:space="preserve">dat </w:t>
      </w:r>
      <w:r w:rsidR="004C6886" w:rsidRPr="001854BE">
        <w:rPr>
          <w:rFonts w:ascii="Verdana" w:eastAsia="Times New Roman" w:hAnsi="Verdana" w:cs="Times New Roman"/>
          <w:lang w:eastAsia="nl-NL"/>
        </w:rPr>
        <w:t>historisch niet. Zijn onze voorouders slaven in Egypte geweest en daaruit uitgeleid?</w:t>
      </w:r>
      <w:r w:rsidR="00312CD3" w:rsidRPr="001854BE">
        <w:rPr>
          <w:rFonts w:ascii="Verdana" w:eastAsia="Times New Roman" w:hAnsi="Verdana" w:cs="Times New Roman"/>
          <w:lang w:eastAsia="nl-NL"/>
        </w:rPr>
        <w:t xml:space="preserve"> </w:t>
      </w:r>
      <w:r w:rsidR="00276B2C" w:rsidRPr="001854BE">
        <w:rPr>
          <w:rFonts w:ascii="Verdana" w:eastAsia="Times New Roman" w:hAnsi="Verdana" w:cs="Times New Roman"/>
          <w:lang w:eastAsia="nl-NL"/>
        </w:rPr>
        <w:t xml:space="preserve">Dreigt bij ons het gevaar van het maken van </w:t>
      </w:r>
      <w:r w:rsidR="00C56DB8" w:rsidRPr="001854BE">
        <w:rPr>
          <w:rFonts w:ascii="Verdana" w:eastAsia="Times New Roman" w:hAnsi="Verdana" w:cs="Times New Roman"/>
          <w:lang w:eastAsia="nl-NL"/>
        </w:rPr>
        <w:t xml:space="preserve">fysieke </w:t>
      </w:r>
      <w:r w:rsidR="00276B2C" w:rsidRPr="001854BE">
        <w:rPr>
          <w:rFonts w:ascii="Verdana" w:eastAsia="Times New Roman" w:hAnsi="Verdana" w:cs="Times New Roman"/>
          <w:lang w:eastAsia="nl-NL"/>
        </w:rPr>
        <w:t xml:space="preserve">afgodsbeelden, zoals de </w:t>
      </w:r>
      <w:r w:rsidR="00C548B4" w:rsidRPr="001854BE">
        <w:rPr>
          <w:rFonts w:ascii="Verdana" w:eastAsia="Times New Roman" w:hAnsi="Verdana" w:cs="Times New Roman"/>
          <w:lang w:eastAsia="nl-NL"/>
        </w:rPr>
        <w:t>Kanaänieten deden en Israël niet mocht doen? Wordt ons</w:t>
      </w:r>
      <w:r w:rsidR="00FF56F3" w:rsidRPr="001854BE">
        <w:rPr>
          <w:rFonts w:ascii="Verdana" w:eastAsia="Times New Roman" w:hAnsi="Verdana" w:cs="Times New Roman"/>
          <w:lang w:eastAsia="nl-NL"/>
        </w:rPr>
        <w:t xml:space="preserve"> toegezegd</w:t>
      </w:r>
      <w:r w:rsidR="00C548B4" w:rsidRPr="001854BE">
        <w:rPr>
          <w:rFonts w:ascii="Verdana" w:eastAsia="Times New Roman" w:hAnsi="Verdana" w:cs="Times New Roman"/>
          <w:lang w:eastAsia="nl-NL"/>
        </w:rPr>
        <w:t xml:space="preserve"> dat wij </w:t>
      </w:r>
      <w:r w:rsidR="00477AFB" w:rsidRPr="001854BE">
        <w:rPr>
          <w:rFonts w:ascii="Verdana" w:eastAsia="Times New Roman" w:hAnsi="Verdana" w:cs="Times New Roman"/>
          <w:lang w:eastAsia="nl-NL"/>
        </w:rPr>
        <w:t xml:space="preserve">lang zullen leven in het beloofde land als wij onze ouders eren? </w:t>
      </w:r>
      <w:r w:rsidR="00312CD3" w:rsidRPr="001854BE">
        <w:rPr>
          <w:rFonts w:ascii="Verdana" w:eastAsia="Times New Roman" w:hAnsi="Verdana" w:cs="Times New Roman"/>
          <w:lang w:eastAsia="nl-NL"/>
        </w:rPr>
        <w:t xml:space="preserve">We ‘sjoemelen’ </w:t>
      </w:r>
      <w:r w:rsidR="005821CA" w:rsidRPr="001854BE">
        <w:rPr>
          <w:rFonts w:ascii="Verdana" w:eastAsia="Times New Roman" w:hAnsi="Verdana" w:cs="Times New Roman"/>
          <w:lang w:eastAsia="nl-NL"/>
        </w:rPr>
        <w:t xml:space="preserve">bovendien </w:t>
      </w:r>
      <w:r w:rsidR="00312CD3" w:rsidRPr="001854BE">
        <w:rPr>
          <w:rFonts w:ascii="Verdana" w:eastAsia="Times New Roman" w:hAnsi="Verdana" w:cs="Times New Roman"/>
          <w:lang w:eastAsia="nl-NL"/>
        </w:rPr>
        <w:t xml:space="preserve">met wat ons niet past </w:t>
      </w:r>
      <w:r w:rsidR="002F1280" w:rsidRPr="001854BE">
        <w:rPr>
          <w:rFonts w:ascii="Verdana" w:eastAsia="Times New Roman" w:hAnsi="Verdana" w:cs="Times New Roman"/>
          <w:lang w:eastAsia="nl-NL"/>
        </w:rPr>
        <w:t xml:space="preserve">in het vierde gebod. We lezen vrolijk: ‘Gedenk de sabbatdag’, </w:t>
      </w:r>
      <w:r w:rsidR="007D7DCE" w:rsidRPr="001854BE">
        <w:rPr>
          <w:rFonts w:ascii="Verdana" w:eastAsia="Times New Roman" w:hAnsi="Verdana" w:cs="Times New Roman"/>
          <w:lang w:eastAsia="nl-NL"/>
        </w:rPr>
        <w:t xml:space="preserve">maar doen dat niet. Christenen hebben de rustdag naar de </w:t>
      </w:r>
      <w:r w:rsidR="0001128A" w:rsidRPr="001854BE">
        <w:rPr>
          <w:rFonts w:ascii="Verdana" w:eastAsia="Times New Roman" w:hAnsi="Verdana" w:cs="Times New Roman"/>
          <w:lang w:eastAsia="nl-NL"/>
        </w:rPr>
        <w:t>eerste dag van de week verplaatst, nota bene mede om zich te onderscheiden van de joodse cultus!</w:t>
      </w:r>
      <w:r w:rsidR="00276B2C" w:rsidRPr="001854BE">
        <w:rPr>
          <w:rFonts w:ascii="Verdana" w:eastAsia="Times New Roman" w:hAnsi="Verdana" w:cs="Times New Roman"/>
          <w:lang w:eastAsia="nl-NL"/>
        </w:rPr>
        <w:t xml:space="preserve"> </w:t>
      </w:r>
      <w:r w:rsidR="004C6886" w:rsidRPr="001854BE">
        <w:rPr>
          <w:rFonts w:ascii="Verdana" w:eastAsia="Times New Roman" w:hAnsi="Verdana" w:cs="Times New Roman"/>
          <w:lang w:eastAsia="nl-NL"/>
        </w:rPr>
        <w:t xml:space="preserve"> </w:t>
      </w:r>
    </w:p>
    <w:p w14:paraId="2DC14C9E" w14:textId="11C20C65" w:rsidR="00335420" w:rsidRPr="001854BE" w:rsidRDefault="00335420" w:rsidP="00AD09E2">
      <w:pPr>
        <w:spacing w:before="100" w:beforeAutospacing="1" w:after="100" w:afterAutospacing="1" w:line="240" w:lineRule="auto"/>
        <w:rPr>
          <w:rFonts w:ascii="Verdana" w:eastAsia="Times New Roman" w:hAnsi="Verdana" w:cs="Times New Roman"/>
          <w:b/>
          <w:bCs/>
          <w:lang w:eastAsia="nl-NL"/>
        </w:rPr>
      </w:pPr>
      <w:r w:rsidRPr="001854BE">
        <w:rPr>
          <w:rFonts w:ascii="Verdana" w:eastAsia="Times New Roman" w:hAnsi="Verdana" w:cs="Times New Roman"/>
          <w:b/>
          <w:bCs/>
          <w:lang w:eastAsia="nl-NL"/>
        </w:rPr>
        <w:t>De kerk en Israël</w:t>
      </w:r>
    </w:p>
    <w:p w14:paraId="40FFCCB4" w14:textId="6C619AF2" w:rsidR="00335420" w:rsidRPr="001854BE" w:rsidRDefault="00335420" w:rsidP="00AD09E2">
      <w:pPr>
        <w:spacing w:before="100" w:beforeAutospacing="1" w:after="100" w:afterAutospacing="1" w:line="240" w:lineRule="auto"/>
        <w:rPr>
          <w:rFonts w:ascii="Verdana" w:eastAsia="Times New Roman" w:hAnsi="Verdana" w:cs="Times New Roman"/>
          <w:lang w:eastAsia="nl-NL"/>
        </w:rPr>
      </w:pPr>
      <w:r w:rsidRPr="001854BE">
        <w:rPr>
          <w:rFonts w:ascii="Verdana" w:eastAsia="Times New Roman" w:hAnsi="Verdana" w:cs="Times New Roman"/>
          <w:lang w:eastAsia="nl-NL"/>
        </w:rPr>
        <w:t>Zonder de theologische discussie over de verhouding tussen de kerk en Israël</w:t>
      </w:r>
      <w:r w:rsidR="00D0161E" w:rsidRPr="001854BE">
        <w:rPr>
          <w:rFonts w:ascii="Verdana" w:eastAsia="Times New Roman" w:hAnsi="Verdana" w:cs="Times New Roman"/>
          <w:lang w:eastAsia="nl-NL"/>
        </w:rPr>
        <w:t xml:space="preserve"> nu te openen, zie ik twee redenen waarom wij zonder blikken of blozen de Tien Geboden in de kerk voorlezen.</w:t>
      </w:r>
    </w:p>
    <w:p w14:paraId="5629F3B0" w14:textId="579AD6C4" w:rsidR="00D0161E" w:rsidRPr="001854BE" w:rsidRDefault="00AD38A8" w:rsidP="00D0161E">
      <w:pPr>
        <w:pStyle w:val="Lijstalinea"/>
        <w:numPr>
          <w:ilvl w:val="0"/>
          <w:numId w:val="7"/>
        </w:numPr>
        <w:spacing w:before="100" w:beforeAutospacing="1" w:after="100" w:afterAutospacing="1" w:line="240" w:lineRule="auto"/>
        <w:rPr>
          <w:rFonts w:ascii="Verdana" w:eastAsia="Times New Roman" w:hAnsi="Verdana" w:cs="Times New Roman"/>
          <w:lang w:eastAsia="nl-NL"/>
        </w:rPr>
      </w:pPr>
      <w:r w:rsidRPr="001854BE">
        <w:rPr>
          <w:rFonts w:ascii="Verdana" w:eastAsia="Times New Roman" w:hAnsi="Verdana" w:cs="Times New Roman"/>
          <w:lang w:eastAsia="nl-NL"/>
        </w:rPr>
        <w:t>De kerk is bij Israël ingelijfd, als takken die geënt worden op een olijfboom</w:t>
      </w:r>
      <w:r w:rsidR="00F61A22" w:rsidRPr="001854BE">
        <w:rPr>
          <w:rFonts w:ascii="Verdana" w:eastAsia="Times New Roman" w:hAnsi="Verdana" w:cs="Times New Roman"/>
          <w:lang w:eastAsia="nl-NL"/>
        </w:rPr>
        <w:t xml:space="preserve"> (Rom. 11:13-32). </w:t>
      </w:r>
      <w:r w:rsidR="00E1709E" w:rsidRPr="001854BE">
        <w:rPr>
          <w:rFonts w:ascii="Verdana" w:eastAsia="Times New Roman" w:hAnsi="Verdana" w:cs="Times New Roman"/>
          <w:lang w:eastAsia="nl-NL"/>
        </w:rPr>
        <w:t>Dan is Abraham niet alleen de vader van joodse gelovigen maar van alle gelovigen</w:t>
      </w:r>
      <w:r w:rsidR="002870B0" w:rsidRPr="001854BE">
        <w:rPr>
          <w:rFonts w:ascii="Verdana" w:eastAsia="Times New Roman" w:hAnsi="Verdana" w:cs="Times New Roman"/>
          <w:lang w:eastAsia="nl-NL"/>
        </w:rPr>
        <w:t>. Dan is de Exodus ook voorgeschiedenis van de kerk</w:t>
      </w:r>
      <w:r w:rsidR="00F67E1B" w:rsidRPr="001854BE">
        <w:rPr>
          <w:rFonts w:ascii="Verdana" w:eastAsia="Times New Roman" w:hAnsi="Verdana" w:cs="Times New Roman"/>
          <w:lang w:eastAsia="nl-NL"/>
        </w:rPr>
        <w:t>, dus ook de verbondssluiting op de Horeb.</w:t>
      </w:r>
      <w:r w:rsidR="002870B0" w:rsidRPr="001854BE">
        <w:rPr>
          <w:rFonts w:ascii="Verdana" w:eastAsia="Times New Roman" w:hAnsi="Verdana" w:cs="Times New Roman"/>
          <w:lang w:eastAsia="nl-NL"/>
        </w:rPr>
        <w:t xml:space="preserve"> </w:t>
      </w:r>
      <w:r w:rsidR="00890795" w:rsidRPr="001854BE">
        <w:rPr>
          <w:rFonts w:ascii="Verdana" w:eastAsia="Times New Roman" w:hAnsi="Verdana" w:cs="Times New Roman"/>
          <w:lang w:eastAsia="nl-NL"/>
        </w:rPr>
        <w:t>In de Vroege Kerk ging het nog verder. Toen vatte de opvatting plaats dat de kerk zelfs het ware Israël is.</w:t>
      </w:r>
    </w:p>
    <w:p w14:paraId="03706FE2" w14:textId="02C3EA51" w:rsidR="00F67E1B" w:rsidRPr="001854BE" w:rsidRDefault="0018683C" w:rsidP="00D0161E">
      <w:pPr>
        <w:pStyle w:val="Lijstalinea"/>
        <w:numPr>
          <w:ilvl w:val="0"/>
          <w:numId w:val="7"/>
        </w:numPr>
        <w:spacing w:before="100" w:beforeAutospacing="1" w:after="100" w:afterAutospacing="1" w:line="240" w:lineRule="auto"/>
        <w:rPr>
          <w:rFonts w:ascii="Verdana" w:eastAsia="Times New Roman" w:hAnsi="Verdana" w:cs="Times New Roman"/>
          <w:lang w:eastAsia="nl-NL"/>
        </w:rPr>
      </w:pPr>
      <w:r w:rsidRPr="001854BE">
        <w:rPr>
          <w:rFonts w:ascii="Verdana" w:eastAsia="Times New Roman" w:hAnsi="Verdana" w:cs="Times New Roman"/>
          <w:lang w:eastAsia="nl-NL"/>
        </w:rPr>
        <w:t xml:space="preserve">De Tien geboden kunnen we </w:t>
      </w:r>
      <w:r w:rsidR="008E4952">
        <w:rPr>
          <w:rFonts w:ascii="Verdana" w:eastAsia="Times New Roman" w:hAnsi="Verdana" w:cs="Times New Roman"/>
          <w:lang w:eastAsia="nl-NL"/>
        </w:rPr>
        <w:t xml:space="preserve">soms </w:t>
      </w:r>
      <w:r w:rsidRPr="001854BE">
        <w:rPr>
          <w:rFonts w:ascii="Verdana" w:eastAsia="Times New Roman" w:hAnsi="Verdana" w:cs="Times New Roman"/>
          <w:lang w:eastAsia="nl-NL"/>
        </w:rPr>
        <w:t xml:space="preserve">letterlijk nemen. Niet stelen is niet stelen. Sommige delen kunnen we </w:t>
      </w:r>
      <w:r w:rsidR="001E345D" w:rsidRPr="001854BE">
        <w:rPr>
          <w:rFonts w:ascii="Verdana" w:eastAsia="Times New Roman" w:hAnsi="Verdana" w:cs="Times New Roman"/>
          <w:lang w:eastAsia="nl-NL"/>
        </w:rPr>
        <w:t xml:space="preserve">ook </w:t>
      </w:r>
      <w:r w:rsidRPr="001854BE">
        <w:rPr>
          <w:rFonts w:ascii="Verdana" w:eastAsia="Times New Roman" w:hAnsi="Verdana" w:cs="Times New Roman"/>
          <w:lang w:eastAsia="nl-NL"/>
        </w:rPr>
        <w:t xml:space="preserve">een geestelijke betekenis geven, </w:t>
      </w:r>
      <w:r w:rsidR="00C43255" w:rsidRPr="001854BE">
        <w:rPr>
          <w:rFonts w:ascii="Verdana" w:eastAsia="Times New Roman" w:hAnsi="Verdana" w:cs="Times New Roman"/>
          <w:lang w:eastAsia="nl-NL"/>
        </w:rPr>
        <w:t>vanuit nieuwtestamentisch perspectief. De bevrijding uit Egypte is dan de bevrijding van de slavernij van</w:t>
      </w:r>
      <w:r w:rsidR="001E345D" w:rsidRPr="001854BE">
        <w:rPr>
          <w:rFonts w:ascii="Verdana" w:eastAsia="Times New Roman" w:hAnsi="Verdana" w:cs="Times New Roman"/>
          <w:lang w:eastAsia="nl-NL"/>
        </w:rPr>
        <w:t>uit het diensthuis van</w:t>
      </w:r>
      <w:r w:rsidR="00C43255" w:rsidRPr="001854BE">
        <w:rPr>
          <w:rFonts w:ascii="Verdana" w:eastAsia="Times New Roman" w:hAnsi="Verdana" w:cs="Times New Roman"/>
          <w:lang w:eastAsia="nl-NL"/>
        </w:rPr>
        <w:t xml:space="preserve"> de zonde</w:t>
      </w:r>
      <w:r w:rsidR="00C4597D" w:rsidRPr="001854BE">
        <w:rPr>
          <w:rFonts w:ascii="Verdana" w:eastAsia="Times New Roman" w:hAnsi="Verdana" w:cs="Times New Roman"/>
          <w:lang w:eastAsia="nl-NL"/>
        </w:rPr>
        <w:t xml:space="preserve">. ‘Gesneden beelden’ worden dan gesneden denkbeelden. De </w:t>
      </w:r>
      <w:r w:rsidR="000A765B">
        <w:rPr>
          <w:rFonts w:ascii="Verdana" w:eastAsia="Times New Roman" w:hAnsi="Verdana" w:cs="Times New Roman"/>
          <w:lang w:eastAsia="nl-NL"/>
        </w:rPr>
        <w:t xml:space="preserve">zevende dag, de </w:t>
      </w:r>
      <w:r w:rsidR="00C4597D" w:rsidRPr="001854BE">
        <w:rPr>
          <w:rFonts w:ascii="Verdana" w:eastAsia="Times New Roman" w:hAnsi="Verdana" w:cs="Times New Roman"/>
          <w:lang w:eastAsia="nl-NL"/>
        </w:rPr>
        <w:t>sabbat</w:t>
      </w:r>
      <w:r w:rsidR="00B13FD4" w:rsidRPr="001854BE">
        <w:rPr>
          <w:rFonts w:ascii="Verdana" w:eastAsia="Times New Roman" w:hAnsi="Verdana" w:cs="Times New Roman"/>
          <w:lang w:eastAsia="nl-NL"/>
        </w:rPr>
        <w:t xml:space="preserve">, de dag </w:t>
      </w:r>
      <w:r w:rsidR="00B91DFC">
        <w:rPr>
          <w:rFonts w:ascii="Verdana" w:eastAsia="Times New Roman" w:hAnsi="Verdana" w:cs="Times New Roman"/>
          <w:lang w:eastAsia="nl-NL"/>
        </w:rPr>
        <w:t>om</w:t>
      </w:r>
      <w:r w:rsidR="00B13FD4" w:rsidRPr="001854BE">
        <w:rPr>
          <w:rFonts w:ascii="Verdana" w:eastAsia="Times New Roman" w:hAnsi="Verdana" w:cs="Times New Roman"/>
          <w:lang w:eastAsia="nl-NL"/>
        </w:rPr>
        <w:t xml:space="preserve"> de bevrijding uit Egypte</w:t>
      </w:r>
      <w:r w:rsidR="004638BC">
        <w:rPr>
          <w:rFonts w:ascii="Verdana" w:eastAsia="Times New Roman" w:hAnsi="Verdana" w:cs="Times New Roman"/>
          <w:lang w:eastAsia="nl-NL"/>
        </w:rPr>
        <w:t xml:space="preserve"> </w:t>
      </w:r>
      <w:r w:rsidR="00B91DFC">
        <w:rPr>
          <w:rFonts w:ascii="Verdana" w:eastAsia="Times New Roman" w:hAnsi="Verdana" w:cs="Times New Roman"/>
          <w:lang w:eastAsia="nl-NL"/>
        </w:rPr>
        <w:t xml:space="preserve">te gedenken </w:t>
      </w:r>
      <w:r w:rsidR="004638BC">
        <w:rPr>
          <w:rFonts w:ascii="Verdana" w:eastAsia="Times New Roman" w:hAnsi="Verdana" w:cs="Times New Roman"/>
          <w:lang w:eastAsia="nl-NL"/>
        </w:rPr>
        <w:t>(Deut. 5:</w:t>
      </w:r>
      <w:r w:rsidR="00B60A62">
        <w:rPr>
          <w:rFonts w:ascii="Verdana" w:eastAsia="Times New Roman" w:hAnsi="Verdana" w:cs="Times New Roman"/>
          <w:lang w:eastAsia="nl-NL"/>
        </w:rPr>
        <w:t>15)</w:t>
      </w:r>
      <w:r w:rsidR="00B13FD4" w:rsidRPr="001854BE">
        <w:rPr>
          <w:rFonts w:ascii="Verdana" w:eastAsia="Times New Roman" w:hAnsi="Verdana" w:cs="Times New Roman"/>
          <w:lang w:eastAsia="nl-NL"/>
        </w:rPr>
        <w:t>, wordt dan de dag waarop wij vieren</w:t>
      </w:r>
      <w:r w:rsidR="000A765B">
        <w:rPr>
          <w:rFonts w:ascii="Verdana" w:eastAsia="Times New Roman" w:hAnsi="Verdana" w:cs="Times New Roman"/>
          <w:lang w:eastAsia="nl-NL"/>
        </w:rPr>
        <w:t xml:space="preserve"> dat Jezus o</w:t>
      </w:r>
      <w:r w:rsidR="002D5156" w:rsidRPr="001854BE">
        <w:rPr>
          <w:rFonts w:ascii="Verdana" w:eastAsia="Times New Roman" w:hAnsi="Verdana" w:cs="Times New Roman"/>
          <w:lang w:eastAsia="nl-NL"/>
        </w:rPr>
        <w:t xml:space="preserve">p de eerste dag </w:t>
      </w:r>
      <w:r w:rsidR="00B71509">
        <w:rPr>
          <w:rFonts w:ascii="Verdana" w:eastAsia="Times New Roman" w:hAnsi="Verdana" w:cs="Times New Roman"/>
          <w:lang w:eastAsia="nl-NL"/>
        </w:rPr>
        <w:t xml:space="preserve">van de week de </w:t>
      </w:r>
      <w:r w:rsidR="002D5156" w:rsidRPr="001854BE">
        <w:rPr>
          <w:rFonts w:ascii="Verdana" w:eastAsia="Times New Roman" w:hAnsi="Verdana" w:cs="Times New Roman"/>
          <w:lang w:eastAsia="nl-NL"/>
        </w:rPr>
        <w:t>dood overwon.</w:t>
      </w:r>
      <w:r w:rsidR="00FC2EE7" w:rsidRPr="001854BE">
        <w:rPr>
          <w:rFonts w:ascii="Verdana" w:eastAsia="Times New Roman" w:hAnsi="Verdana" w:cs="Times New Roman"/>
          <w:lang w:eastAsia="nl-NL"/>
        </w:rPr>
        <w:t xml:space="preserve"> Het beloofde land </w:t>
      </w:r>
      <w:r w:rsidR="006D3635" w:rsidRPr="001854BE">
        <w:rPr>
          <w:rFonts w:ascii="Verdana" w:eastAsia="Times New Roman" w:hAnsi="Verdana" w:cs="Times New Roman"/>
          <w:lang w:eastAsia="nl-NL"/>
        </w:rPr>
        <w:t xml:space="preserve">Kanaän </w:t>
      </w:r>
      <w:r w:rsidR="00FC2EE7" w:rsidRPr="001854BE">
        <w:rPr>
          <w:rFonts w:ascii="Verdana" w:eastAsia="Times New Roman" w:hAnsi="Verdana" w:cs="Times New Roman"/>
          <w:lang w:eastAsia="nl-NL"/>
        </w:rPr>
        <w:t xml:space="preserve">dat </w:t>
      </w:r>
      <w:r w:rsidR="00B71509">
        <w:rPr>
          <w:rFonts w:ascii="Verdana" w:eastAsia="Times New Roman" w:hAnsi="Verdana" w:cs="Times New Roman"/>
          <w:lang w:eastAsia="nl-NL"/>
        </w:rPr>
        <w:t xml:space="preserve">aan </w:t>
      </w:r>
      <w:r w:rsidR="00FC2EE7" w:rsidRPr="001854BE">
        <w:rPr>
          <w:rFonts w:ascii="Verdana" w:eastAsia="Times New Roman" w:hAnsi="Verdana" w:cs="Times New Roman"/>
          <w:lang w:eastAsia="nl-NL"/>
        </w:rPr>
        <w:t>gehoorzame kinderen wordt toege</w:t>
      </w:r>
      <w:r w:rsidR="00F22B11" w:rsidRPr="001854BE">
        <w:rPr>
          <w:rFonts w:ascii="Verdana" w:eastAsia="Times New Roman" w:hAnsi="Verdana" w:cs="Times New Roman"/>
          <w:lang w:eastAsia="nl-NL"/>
        </w:rPr>
        <w:t xml:space="preserve">zegd, wordt </w:t>
      </w:r>
      <w:r w:rsidR="00647E17">
        <w:rPr>
          <w:rFonts w:ascii="Verdana" w:eastAsia="Times New Roman" w:hAnsi="Verdana" w:cs="Times New Roman"/>
          <w:lang w:eastAsia="nl-NL"/>
        </w:rPr>
        <w:t>een</w:t>
      </w:r>
      <w:r w:rsidR="00F22B11" w:rsidRPr="001854BE">
        <w:rPr>
          <w:rFonts w:ascii="Verdana" w:eastAsia="Times New Roman" w:hAnsi="Verdana" w:cs="Times New Roman"/>
          <w:lang w:eastAsia="nl-NL"/>
        </w:rPr>
        <w:t xml:space="preserve"> </w:t>
      </w:r>
      <w:r w:rsidR="00C10D5E">
        <w:rPr>
          <w:rFonts w:ascii="Verdana" w:eastAsia="Times New Roman" w:hAnsi="Verdana" w:cs="Times New Roman"/>
          <w:lang w:eastAsia="nl-NL"/>
        </w:rPr>
        <w:t xml:space="preserve">andere belofte, namelijk van een </w:t>
      </w:r>
      <w:r w:rsidR="009B1FC6" w:rsidRPr="001854BE">
        <w:rPr>
          <w:rFonts w:ascii="Verdana" w:eastAsia="Times New Roman" w:hAnsi="Verdana" w:cs="Times New Roman"/>
          <w:lang w:eastAsia="nl-NL"/>
        </w:rPr>
        <w:t>lang leven op aarde (Ef. 6:3)</w:t>
      </w:r>
      <w:r w:rsidR="006D3635" w:rsidRPr="001854BE">
        <w:rPr>
          <w:rFonts w:ascii="Verdana" w:eastAsia="Times New Roman" w:hAnsi="Verdana" w:cs="Times New Roman"/>
          <w:lang w:eastAsia="nl-NL"/>
        </w:rPr>
        <w:t xml:space="preserve"> of </w:t>
      </w:r>
      <w:r w:rsidR="005241BC">
        <w:rPr>
          <w:rFonts w:ascii="Verdana" w:eastAsia="Times New Roman" w:hAnsi="Verdana" w:cs="Times New Roman"/>
          <w:lang w:eastAsia="nl-NL"/>
        </w:rPr>
        <w:t>eeuwig leven in het in</w:t>
      </w:r>
      <w:r w:rsidR="00F22B11" w:rsidRPr="001854BE">
        <w:rPr>
          <w:rFonts w:ascii="Verdana" w:eastAsia="Times New Roman" w:hAnsi="Verdana" w:cs="Times New Roman"/>
          <w:lang w:eastAsia="nl-NL"/>
        </w:rPr>
        <w:t xml:space="preserve"> hemels Koninkrijk</w:t>
      </w:r>
      <w:r w:rsidR="006D3635" w:rsidRPr="001854BE">
        <w:rPr>
          <w:rFonts w:ascii="Verdana" w:eastAsia="Times New Roman" w:hAnsi="Verdana" w:cs="Times New Roman"/>
          <w:lang w:eastAsia="nl-NL"/>
        </w:rPr>
        <w:t>.</w:t>
      </w:r>
    </w:p>
    <w:p w14:paraId="07C03236" w14:textId="751C3D39" w:rsidR="00AD09E2" w:rsidRPr="001854BE" w:rsidRDefault="00B21EAB" w:rsidP="00AD09E2">
      <w:pPr>
        <w:spacing w:before="100" w:beforeAutospacing="1" w:after="100" w:afterAutospacing="1" w:line="240" w:lineRule="auto"/>
        <w:rPr>
          <w:rFonts w:ascii="Verdana" w:eastAsia="Times New Roman" w:hAnsi="Verdana" w:cs="Times New Roman"/>
          <w:lang w:eastAsia="nl-NL"/>
        </w:rPr>
      </w:pPr>
      <w:r w:rsidRPr="001854BE">
        <w:rPr>
          <w:rFonts w:ascii="Verdana" w:eastAsia="Times New Roman" w:hAnsi="Verdana" w:cs="Times New Roman"/>
          <w:lang w:eastAsia="nl-NL"/>
        </w:rPr>
        <w:t>Ik be</w:t>
      </w:r>
      <w:r w:rsidR="00BF4F4A" w:rsidRPr="001854BE">
        <w:rPr>
          <w:rFonts w:ascii="Verdana" w:eastAsia="Times New Roman" w:hAnsi="Verdana" w:cs="Times New Roman"/>
          <w:lang w:eastAsia="nl-NL"/>
        </w:rPr>
        <w:t>twist het voorlezen van de Tien Geboden in een kerkdienst</w:t>
      </w:r>
      <w:r w:rsidR="00B04DEF">
        <w:rPr>
          <w:rFonts w:ascii="Verdana" w:eastAsia="Times New Roman" w:hAnsi="Verdana" w:cs="Times New Roman"/>
          <w:lang w:eastAsia="nl-NL"/>
        </w:rPr>
        <w:t xml:space="preserve"> niet, integendeel</w:t>
      </w:r>
      <w:r w:rsidR="00BF4F4A" w:rsidRPr="001854BE">
        <w:rPr>
          <w:rFonts w:ascii="Verdana" w:eastAsia="Times New Roman" w:hAnsi="Verdana" w:cs="Times New Roman"/>
          <w:lang w:eastAsia="nl-NL"/>
        </w:rPr>
        <w:t xml:space="preserve">, maar wil er </w:t>
      </w:r>
      <w:r w:rsidR="00E41A7D" w:rsidRPr="001854BE">
        <w:rPr>
          <w:rFonts w:ascii="Verdana" w:eastAsia="Times New Roman" w:hAnsi="Verdana" w:cs="Times New Roman"/>
          <w:lang w:eastAsia="nl-NL"/>
        </w:rPr>
        <w:t>alleen</w:t>
      </w:r>
      <w:r w:rsidR="00BF4F4A" w:rsidRPr="001854BE">
        <w:rPr>
          <w:rFonts w:ascii="Verdana" w:eastAsia="Times New Roman" w:hAnsi="Verdana" w:cs="Times New Roman"/>
          <w:lang w:eastAsia="nl-NL"/>
        </w:rPr>
        <w:t xml:space="preserve"> even over nadenken</w:t>
      </w:r>
      <w:r w:rsidR="0095455D" w:rsidRPr="001854BE">
        <w:rPr>
          <w:rFonts w:ascii="Verdana" w:eastAsia="Times New Roman" w:hAnsi="Verdana" w:cs="Times New Roman"/>
          <w:lang w:eastAsia="nl-NL"/>
        </w:rPr>
        <w:t xml:space="preserve">. </w:t>
      </w:r>
      <w:r w:rsidR="00AD09E2" w:rsidRPr="001854BE">
        <w:rPr>
          <w:rFonts w:ascii="Verdana" w:eastAsia="Times New Roman" w:hAnsi="Verdana" w:cs="Times New Roman"/>
          <w:lang w:eastAsia="nl-NL"/>
        </w:rPr>
        <w:t xml:space="preserve">Geloof en gehoorzaamheid, of zoals Jezus </w:t>
      </w:r>
      <w:r w:rsidR="00205017" w:rsidRPr="001854BE">
        <w:rPr>
          <w:rFonts w:ascii="Verdana" w:eastAsia="Times New Roman" w:hAnsi="Verdana" w:cs="Times New Roman"/>
          <w:lang w:eastAsia="nl-NL"/>
        </w:rPr>
        <w:t>zegt</w:t>
      </w:r>
      <w:r w:rsidR="00AD09E2" w:rsidRPr="001854BE">
        <w:rPr>
          <w:rFonts w:ascii="Verdana" w:eastAsia="Times New Roman" w:hAnsi="Verdana" w:cs="Times New Roman"/>
          <w:lang w:eastAsia="nl-NL"/>
        </w:rPr>
        <w:t xml:space="preserve">, ‘horen en doen’ (Matth. 7:24), zijn </w:t>
      </w:r>
      <w:r w:rsidR="0095455D" w:rsidRPr="001854BE">
        <w:rPr>
          <w:rFonts w:ascii="Verdana" w:eastAsia="Times New Roman" w:hAnsi="Verdana" w:cs="Times New Roman"/>
          <w:lang w:eastAsia="nl-NL"/>
        </w:rPr>
        <w:t>beide belangrijk</w:t>
      </w:r>
      <w:r w:rsidR="00AD09E2" w:rsidRPr="001854BE">
        <w:rPr>
          <w:rFonts w:ascii="Verdana" w:eastAsia="Times New Roman" w:hAnsi="Verdana" w:cs="Times New Roman"/>
          <w:lang w:eastAsia="nl-NL"/>
        </w:rPr>
        <w:t xml:space="preserve">. </w:t>
      </w:r>
      <w:r w:rsidR="0095455D" w:rsidRPr="001854BE">
        <w:rPr>
          <w:rFonts w:ascii="Verdana" w:eastAsia="Times New Roman" w:hAnsi="Verdana" w:cs="Times New Roman"/>
          <w:lang w:eastAsia="nl-NL"/>
        </w:rPr>
        <w:t xml:space="preserve">Gods geboden blijven </w:t>
      </w:r>
      <w:r w:rsidR="00CF1DE4" w:rsidRPr="001854BE">
        <w:rPr>
          <w:rFonts w:ascii="Verdana" w:eastAsia="Times New Roman" w:hAnsi="Verdana" w:cs="Times New Roman"/>
          <w:lang w:eastAsia="nl-NL"/>
        </w:rPr>
        <w:t xml:space="preserve">ook in de prediking van Jezus geldig. </w:t>
      </w:r>
      <w:r w:rsidR="00AD09E2" w:rsidRPr="001854BE">
        <w:rPr>
          <w:rFonts w:ascii="Verdana" w:eastAsia="Times New Roman" w:hAnsi="Verdana" w:cs="Times New Roman"/>
          <w:lang w:eastAsia="nl-NL"/>
        </w:rPr>
        <w:t>Maar op het doen van welke geboden komt het dan voor ons, gelovigen uit de volkeren aan?</w:t>
      </w:r>
      <w:r w:rsidR="00913E56" w:rsidRPr="001854BE">
        <w:rPr>
          <w:rFonts w:ascii="Verdana" w:eastAsia="Times New Roman" w:hAnsi="Verdana" w:cs="Times New Roman"/>
          <w:lang w:eastAsia="nl-NL"/>
        </w:rPr>
        <w:t xml:space="preserve"> </w:t>
      </w:r>
    </w:p>
    <w:p w14:paraId="07C03237" w14:textId="77777777" w:rsidR="00AD09E2" w:rsidRPr="001854BE" w:rsidRDefault="00AD09E2" w:rsidP="00AD09E2">
      <w:pPr>
        <w:spacing w:before="100" w:beforeAutospacing="1" w:after="100" w:afterAutospacing="1" w:line="240" w:lineRule="auto"/>
        <w:outlineLvl w:val="3"/>
        <w:rPr>
          <w:rFonts w:ascii="Verdana" w:eastAsia="Times New Roman" w:hAnsi="Verdana" w:cs="Times New Roman"/>
          <w:b/>
          <w:bCs/>
          <w:lang w:eastAsia="nl-NL"/>
        </w:rPr>
      </w:pPr>
      <w:bookmarkStart w:id="1" w:name="2"/>
      <w:bookmarkEnd w:id="1"/>
      <w:r w:rsidRPr="001854BE">
        <w:rPr>
          <w:rFonts w:ascii="Verdana" w:eastAsia="Times New Roman" w:hAnsi="Verdana" w:cs="Times New Roman"/>
          <w:b/>
          <w:bCs/>
          <w:lang w:eastAsia="nl-NL"/>
        </w:rPr>
        <w:t>Het onderscheid tussen Israël en de volkeren</w:t>
      </w:r>
    </w:p>
    <w:p w14:paraId="07C0323D" w14:textId="4B65322D" w:rsidR="00AD09E2" w:rsidRPr="001854BE" w:rsidRDefault="00C83504" w:rsidP="00AD09E2">
      <w:pPr>
        <w:spacing w:before="100" w:beforeAutospacing="1" w:after="100" w:afterAutospacing="1" w:line="240" w:lineRule="auto"/>
        <w:rPr>
          <w:rFonts w:ascii="Verdana" w:eastAsia="Times New Roman" w:hAnsi="Verdana" w:cs="Times New Roman"/>
          <w:lang w:eastAsia="nl-NL"/>
        </w:rPr>
      </w:pPr>
      <w:r w:rsidRPr="001854BE">
        <w:rPr>
          <w:rFonts w:ascii="Verdana" w:eastAsia="Times New Roman" w:hAnsi="Verdana" w:cs="Times New Roman"/>
          <w:lang w:eastAsia="nl-NL"/>
        </w:rPr>
        <w:t xml:space="preserve">Joodse geschriften maken onderscheid tussen </w:t>
      </w:r>
      <w:r w:rsidR="00AD09E2" w:rsidRPr="001854BE">
        <w:rPr>
          <w:rFonts w:ascii="Verdana" w:eastAsia="Times New Roman" w:hAnsi="Verdana" w:cs="Times New Roman"/>
          <w:lang w:eastAsia="nl-NL"/>
        </w:rPr>
        <w:t>‘de kinderen van Israël’ en ‘de kinderen van Noach’.</w:t>
      </w:r>
      <w:r w:rsidRPr="001854BE">
        <w:rPr>
          <w:rFonts w:ascii="Verdana" w:eastAsia="Times New Roman" w:hAnsi="Verdana" w:cs="Times New Roman"/>
          <w:lang w:eastAsia="nl-NL"/>
        </w:rPr>
        <w:t xml:space="preserve"> Dat sluit aan bij het slot van Psalm 147</w:t>
      </w:r>
      <w:r w:rsidR="00E767AB" w:rsidRPr="001854BE">
        <w:rPr>
          <w:rFonts w:ascii="Verdana" w:eastAsia="Times New Roman" w:hAnsi="Verdana" w:cs="Times New Roman"/>
          <w:lang w:eastAsia="nl-NL"/>
        </w:rPr>
        <w:t>:</w:t>
      </w:r>
      <w:r w:rsidR="00AD09E2" w:rsidRPr="001854BE">
        <w:rPr>
          <w:rFonts w:ascii="Verdana" w:eastAsia="Times New Roman" w:hAnsi="Verdana" w:cs="Times New Roman"/>
          <w:lang w:eastAsia="nl-NL"/>
        </w:rPr>
        <w:t xml:space="preserve"> ‘Hij heeft aan </w:t>
      </w:r>
      <w:r w:rsidR="00AD09E2" w:rsidRPr="001854BE">
        <w:rPr>
          <w:rFonts w:ascii="Verdana" w:eastAsia="Times New Roman" w:hAnsi="Verdana" w:cs="Times New Roman"/>
          <w:lang w:eastAsia="nl-NL"/>
        </w:rPr>
        <w:lastRenderedPageBreak/>
        <w:t>Jakob zijn woorden bekend gemaakt, Israël zijn inzettingen en verordeningen.</w:t>
      </w:r>
      <w:r w:rsidR="00121482" w:rsidRPr="001854BE">
        <w:rPr>
          <w:rFonts w:ascii="Verdana" w:eastAsia="Times New Roman" w:hAnsi="Verdana" w:cs="Times New Roman"/>
          <w:lang w:eastAsia="nl-NL"/>
        </w:rPr>
        <w:t xml:space="preserve"> </w:t>
      </w:r>
      <w:r w:rsidR="00AD09E2" w:rsidRPr="001854BE">
        <w:rPr>
          <w:rFonts w:ascii="Verdana" w:eastAsia="Times New Roman" w:hAnsi="Verdana" w:cs="Times New Roman"/>
          <w:lang w:eastAsia="nl-NL"/>
        </w:rPr>
        <w:t xml:space="preserve">Aldus heeft Hij aan geen enkel volk gedaan, en zijn verordeningen kennen zij niet. Halleluja.’ </w:t>
      </w:r>
      <w:r w:rsidR="00121482" w:rsidRPr="001854BE">
        <w:rPr>
          <w:rFonts w:ascii="Verdana" w:eastAsia="Times New Roman" w:hAnsi="Verdana" w:cs="Times New Roman"/>
          <w:lang w:eastAsia="nl-NL"/>
        </w:rPr>
        <w:t xml:space="preserve">Het verschil tussen Israël en de volken wordt daarmee duidelijk. Israël </w:t>
      </w:r>
      <w:r w:rsidR="00076390" w:rsidRPr="001854BE">
        <w:rPr>
          <w:rFonts w:ascii="Verdana" w:eastAsia="Times New Roman" w:hAnsi="Verdana" w:cs="Times New Roman"/>
          <w:lang w:eastAsia="nl-NL"/>
        </w:rPr>
        <w:t>h</w:t>
      </w:r>
      <w:r w:rsidR="00D57AE5" w:rsidRPr="001854BE">
        <w:rPr>
          <w:rFonts w:ascii="Verdana" w:eastAsia="Times New Roman" w:hAnsi="Verdana" w:cs="Times New Roman"/>
          <w:lang w:eastAsia="nl-NL"/>
        </w:rPr>
        <w:t xml:space="preserve">eeft op de Horeb Gods </w:t>
      </w:r>
      <w:r w:rsidR="00076390" w:rsidRPr="001854BE">
        <w:rPr>
          <w:rFonts w:ascii="Verdana" w:eastAsia="Times New Roman" w:hAnsi="Verdana" w:cs="Times New Roman"/>
          <w:lang w:eastAsia="nl-NL"/>
        </w:rPr>
        <w:t>Tien Geboden</w:t>
      </w:r>
      <w:r w:rsidR="00D57AE5" w:rsidRPr="001854BE">
        <w:rPr>
          <w:rFonts w:ascii="Verdana" w:eastAsia="Times New Roman" w:hAnsi="Verdana" w:cs="Times New Roman"/>
          <w:lang w:eastAsia="nl-NL"/>
        </w:rPr>
        <w:t xml:space="preserve"> ontvangen. </w:t>
      </w:r>
      <w:r w:rsidR="003352BF" w:rsidRPr="001854BE">
        <w:rPr>
          <w:rFonts w:ascii="Verdana" w:eastAsia="Times New Roman" w:hAnsi="Verdana" w:cs="Times New Roman"/>
          <w:lang w:eastAsia="nl-NL"/>
        </w:rPr>
        <w:t xml:space="preserve">Samen met de 603 overige geboden en verboden in de </w:t>
      </w:r>
      <w:r w:rsidR="00EC45E7" w:rsidRPr="001854BE">
        <w:rPr>
          <w:rFonts w:ascii="Verdana" w:eastAsia="Times New Roman" w:hAnsi="Verdana" w:cs="Times New Roman"/>
          <w:lang w:eastAsia="nl-NL"/>
        </w:rPr>
        <w:t>T</w:t>
      </w:r>
      <w:r w:rsidR="003352BF" w:rsidRPr="001854BE">
        <w:rPr>
          <w:rFonts w:ascii="Verdana" w:eastAsia="Times New Roman" w:hAnsi="Verdana" w:cs="Times New Roman"/>
          <w:lang w:eastAsia="nl-NL"/>
        </w:rPr>
        <w:t>ora bepalen zij de unieke positie van Gods volk.</w:t>
      </w:r>
      <w:r w:rsidR="00E43783" w:rsidRPr="001854BE">
        <w:rPr>
          <w:rFonts w:ascii="Verdana" w:eastAsia="Times New Roman" w:hAnsi="Verdana" w:cs="Times New Roman"/>
          <w:lang w:eastAsia="nl-NL"/>
        </w:rPr>
        <w:t xml:space="preserve"> Alle </w:t>
      </w:r>
      <w:r w:rsidR="00222F97" w:rsidRPr="001854BE">
        <w:rPr>
          <w:rFonts w:ascii="Verdana" w:eastAsia="Times New Roman" w:hAnsi="Verdana" w:cs="Times New Roman"/>
          <w:lang w:eastAsia="nl-NL"/>
        </w:rPr>
        <w:t xml:space="preserve">zeventig </w:t>
      </w:r>
      <w:r w:rsidR="00E43783" w:rsidRPr="001854BE">
        <w:rPr>
          <w:rFonts w:ascii="Verdana" w:eastAsia="Times New Roman" w:hAnsi="Verdana" w:cs="Times New Roman"/>
          <w:lang w:eastAsia="nl-NL"/>
        </w:rPr>
        <w:t xml:space="preserve">volken </w:t>
      </w:r>
      <w:r w:rsidR="00693468" w:rsidRPr="001854BE">
        <w:rPr>
          <w:rFonts w:ascii="Verdana" w:eastAsia="Times New Roman" w:hAnsi="Verdana" w:cs="Times New Roman"/>
          <w:lang w:eastAsia="nl-NL"/>
        </w:rPr>
        <w:t>zouden volgens de joodse overlevering</w:t>
      </w:r>
      <w:r w:rsidR="00AD09E2" w:rsidRPr="001854BE">
        <w:rPr>
          <w:rFonts w:ascii="Verdana" w:eastAsia="Times New Roman" w:hAnsi="Verdana" w:cs="Times New Roman"/>
          <w:lang w:eastAsia="nl-NL"/>
        </w:rPr>
        <w:t xml:space="preserve"> uitgenodigd </w:t>
      </w:r>
      <w:r w:rsidR="00693468" w:rsidRPr="001854BE">
        <w:rPr>
          <w:rFonts w:ascii="Verdana" w:eastAsia="Times New Roman" w:hAnsi="Verdana" w:cs="Times New Roman"/>
          <w:lang w:eastAsia="nl-NL"/>
        </w:rPr>
        <w:t xml:space="preserve">zijn </w:t>
      </w:r>
      <w:r w:rsidR="00AD09E2" w:rsidRPr="001854BE">
        <w:rPr>
          <w:rFonts w:ascii="Verdana" w:eastAsia="Times New Roman" w:hAnsi="Verdana" w:cs="Times New Roman"/>
          <w:lang w:eastAsia="nl-NL"/>
        </w:rPr>
        <w:t xml:space="preserve">om Gods geboden in ontvangst te nemen, maar </w:t>
      </w:r>
      <w:r w:rsidR="002961D5">
        <w:rPr>
          <w:rFonts w:ascii="Verdana" w:eastAsia="Times New Roman" w:hAnsi="Verdana" w:cs="Times New Roman"/>
          <w:lang w:eastAsia="nl-NL"/>
        </w:rPr>
        <w:t>op één na</w:t>
      </w:r>
      <w:r w:rsidR="00AD09E2" w:rsidRPr="001854BE">
        <w:rPr>
          <w:rFonts w:ascii="Verdana" w:eastAsia="Times New Roman" w:hAnsi="Verdana" w:cs="Times New Roman"/>
          <w:lang w:eastAsia="nl-NL"/>
        </w:rPr>
        <w:t xml:space="preserve"> hebben </w:t>
      </w:r>
      <w:r w:rsidR="002961D5">
        <w:rPr>
          <w:rFonts w:ascii="Verdana" w:eastAsia="Times New Roman" w:hAnsi="Verdana" w:cs="Times New Roman"/>
          <w:lang w:eastAsia="nl-NL"/>
        </w:rPr>
        <w:t xml:space="preserve">ze </w:t>
      </w:r>
      <w:r w:rsidR="00AD09E2" w:rsidRPr="001854BE">
        <w:rPr>
          <w:rFonts w:ascii="Verdana" w:eastAsia="Times New Roman" w:hAnsi="Verdana" w:cs="Times New Roman"/>
          <w:lang w:eastAsia="nl-NL"/>
        </w:rPr>
        <w:t xml:space="preserve">geweigerd de geboden te aanvaarden. Alleen Israël </w:t>
      </w:r>
      <w:r w:rsidR="00222F97" w:rsidRPr="001854BE">
        <w:rPr>
          <w:rFonts w:ascii="Verdana" w:eastAsia="Times New Roman" w:hAnsi="Verdana" w:cs="Times New Roman"/>
          <w:lang w:eastAsia="nl-NL"/>
        </w:rPr>
        <w:t>reageerde positief</w:t>
      </w:r>
      <w:r w:rsidR="00AD09E2" w:rsidRPr="001854BE">
        <w:rPr>
          <w:rFonts w:ascii="Verdana" w:eastAsia="Times New Roman" w:hAnsi="Verdana" w:cs="Times New Roman"/>
          <w:lang w:eastAsia="nl-NL"/>
        </w:rPr>
        <w:t>: ‘Alles wat de Here gesproken heeft, zullen wij doen en daarnaar zullen wij horen.’ (Ex. 24:7)</w:t>
      </w:r>
      <w:r w:rsidR="00EC45E7" w:rsidRPr="001854BE">
        <w:rPr>
          <w:rFonts w:ascii="Verdana" w:eastAsia="Times New Roman" w:hAnsi="Verdana" w:cs="Times New Roman"/>
          <w:lang w:eastAsia="nl-NL"/>
        </w:rPr>
        <w:t xml:space="preserve"> </w:t>
      </w:r>
      <w:r w:rsidR="00166998" w:rsidRPr="001854BE">
        <w:rPr>
          <w:rFonts w:ascii="Verdana" w:eastAsia="Times New Roman" w:hAnsi="Verdana" w:cs="Times New Roman"/>
          <w:lang w:eastAsia="nl-NL"/>
        </w:rPr>
        <w:t>D</w:t>
      </w:r>
      <w:r w:rsidR="00AD09E2" w:rsidRPr="001854BE">
        <w:rPr>
          <w:rFonts w:ascii="Verdana" w:eastAsia="Times New Roman" w:hAnsi="Verdana" w:cs="Times New Roman"/>
          <w:lang w:eastAsia="nl-NL"/>
        </w:rPr>
        <w:t xml:space="preserve">e volkeren </w:t>
      </w:r>
      <w:r w:rsidR="00B7511E">
        <w:rPr>
          <w:rFonts w:ascii="Verdana" w:eastAsia="Times New Roman" w:hAnsi="Verdana" w:cs="Times New Roman"/>
          <w:lang w:eastAsia="nl-NL"/>
        </w:rPr>
        <w:t>kwamen echter niet van God los</w:t>
      </w:r>
      <w:r w:rsidR="005E0036">
        <w:rPr>
          <w:rFonts w:ascii="Verdana" w:eastAsia="Times New Roman" w:hAnsi="Verdana" w:cs="Times New Roman"/>
          <w:lang w:eastAsia="nl-NL"/>
        </w:rPr>
        <w:t>,</w:t>
      </w:r>
      <w:r w:rsidR="002043E0" w:rsidRPr="001854BE">
        <w:rPr>
          <w:rFonts w:ascii="Verdana" w:eastAsia="Times New Roman" w:hAnsi="Verdana" w:cs="Times New Roman"/>
          <w:lang w:eastAsia="nl-NL"/>
        </w:rPr>
        <w:t xml:space="preserve"> ondanks hun weigering.</w:t>
      </w:r>
      <w:r w:rsidR="006052F6" w:rsidRPr="001854BE">
        <w:rPr>
          <w:rFonts w:ascii="Verdana" w:eastAsia="Times New Roman" w:hAnsi="Verdana" w:cs="Times New Roman"/>
          <w:lang w:eastAsia="nl-NL"/>
        </w:rPr>
        <w:t xml:space="preserve"> </w:t>
      </w:r>
      <w:r w:rsidR="00AD09E2" w:rsidRPr="001854BE">
        <w:rPr>
          <w:rFonts w:ascii="Verdana" w:eastAsia="Times New Roman" w:hAnsi="Verdana" w:cs="Times New Roman"/>
          <w:lang w:eastAsia="nl-NL"/>
        </w:rPr>
        <w:t>De nakomelingen van Noach</w:t>
      </w:r>
      <w:r w:rsidR="0014254A">
        <w:rPr>
          <w:rFonts w:ascii="Verdana" w:eastAsia="Times New Roman" w:hAnsi="Verdana" w:cs="Times New Roman"/>
          <w:lang w:eastAsia="nl-NL"/>
        </w:rPr>
        <w:t xml:space="preserve">, dus alle </w:t>
      </w:r>
      <w:r w:rsidR="005E0036">
        <w:rPr>
          <w:rFonts w:ascii="Verdana" w:eastAsia="Times New Roman" w:hAnsi="Verdana" w:cs="Times New Roman"/>
          <w:lang w:eastAsia="nl-NL"/>
        </w:rPr>
        <w:t>volken,</w:t>
      </w:r>
      <w:r w:rsidR="00AD09E2" w:rsidRPr="001854BE">
        <w:rPr>
          <w:rFonts w:ascii="Verdana" w:eastAsia="Times New Roman" w:hAnsi="Verdana" w:cs="Times New Roman"/>
          <w:lang w:eastAsia="nl-NL"/>
        </w:rPr>
        <w:t xml:space="preserve"> zijn verplicht </w:t>
      </w:r>
      <w:r w:rsidR="000133A9" w:rsidRPr="001854BE">
        <w:rPr>
          <w:rFonts w:ascii="Verdana" w:eastAsia="Times New Roman" w:hAnsi="Verdana" w:cs="Times New Roman"/>
          <w:lang w:eastAsia="nl-NL"/>
        </w:rPr>
        <w:t>om</w:t>
      </w:r>
      <w:r w:rsidR="00AD09E2" w:rsidRPr="001854BE">
        <w:rPr>
          <w:rFonts w:ascii="Verdana" w:eastAsia="Times New Roman" w:hAnsi="Verdana" w:cs="Times New Roman"/>
          <w:lang w:eastAsia="nl-NL"/>
        </w:rPr>
        <w:t xml:space="preserve"> zeven geboden</w:t>
      </w:r>
      <w:r w:rsidR="000133A9" w:rsidRPr="001854BE">
        <w:rPr>
          <w:rFonts w:ascii="Verdana" w:eastAsia="Times New Roman" w:hAnsi="Verdana" w:cs="Times New Roman"/>
          <w:lang w:eastAsia="nl-NL"/>
        </w:rPr>
        <w:t xml:space="preserve"> in acht te nemen. </w:t>
      </w:r>
      <w:r w:rsidR="00BE66B6">
        <w:rPr>
          <w:rFonts w:ascii="Verdana" w:eastAsia="Times New Roman" w:hAnsi="Verdana" w:cs="Times New Roman"/>
          <w:lang w:eastAsia="nl-NL"/>
        </w:rPr>
        <w:t>Dat is e</w:t>
      </w:r>
      <w:r w:rsidR="000133A9" w:rsidRPr="001854BE">
        <w:rPr>
          <w:rFonts w:ascii="Verdana" w:eastAsia="Times New Roman" w:hAnsi="Verdana" w:cs="Times New Roman"/>
          <w:lang w:eastAsia="nl-NL"/>
        </w:rPr>
        <w:t>en minimum in vergelijking met de 613 regels van de Tora</w:t>
      </w:r>
      <w:r w:rsidR="00BE66B6">
        <w:rPr>
          <w:rFonts w:ascii="Verdana" w:eastAsia="Times New Roman" w:hAnsi="Verdana" w:cs="Times New Roman"/>
          <w:lang w:eastAsia="nl-NL"/>
        </w:rPr>
        <w:t xml:space="preserve"> maar wel de basis van een universel</w:t>
      </w:r>
      <w:r w:rsidR="003C23E5">
        <w:rPr>
          <w:rFonts w:ascii="Verdana" w:eastAsia="Times New Roman" w:hAnsi="Verdana" w:cs="Times New Roman"/>
          <w:lang w:eastAsia="nl-NL"/>
        </w:rPr>
        <w:t>e</w:t>
      </w:r>
      <w:r w:rsidR="00BE66B6">
        <w:rPr>
          <w:rFonts w:ascii="Verdana" w:eastAsia="Times New Roman" w:hAnsi="Verdana" w:cs="Times New Roman"/>
          <w:lang w:eastAsia="nl-NL"/>
        </w:rPr>
        <w:t xml:space="preserve"> morele orde</w:t>
      </w:r>
      <w:r w:rsidR="003C23E5">
        <w:rPr>
          <w:rFonts w:ascii="Verdana" w:eastAsia="Times New Roman" w:hAnsi="Verdana" w:cs="Times New Roman"/>
          <w:lang w:eastAsia="nl-NL"/>
        </w:rPr>
        <w:t>.</w:t>
      </w:r>
      <w:r w:rsidR="00AD09E2" w:rsidRPr="001854BE">
        <w:rPr>
          <w:rFonts w:ascii="Verdana" w:eastAsia="Times New Roman" w:hAnsi="Verdana" w:cs="Times New Roman"/>
          <w:lang w:eastAsia="nl-NL"/>
        </w:rPr>
        <w:t xml:space="preserve"> </w:t>
      </w:r>
    </w:p>
    <w:p w14:paraId="07C0323F" w14:textId="616ABF25" w:rsidR="00AD09E2" w:rsidRPr="001854BE" w:rsidRDefault="00AD09E2" w:rsidP="00AD09E2">
      <w:pPr>
        <w:spacing w:before="100" w:beforeAutospacing="1" w:after="100" w:afterAutospacing="1" w:line="240" w:lineRule="auto"/>
        <w:outlineLvl w:val="3"/>
        <w:rPr>
          <w:rFonts w:ascii="Verdana" w:eastAsia="Times New Roman" w:hAnsi="Verdana" w:cs="Times New Roman"/>
          <w:b/>
          <w:bCs/>
          <w:lang w:eastAsia="nl-NL"/>
        </w:rPr>
      </w:pPr>
      <w:bookmarkStart w:id="2" w:name="3"/>
      <w:bookmarkEnd w:id="2"/>
      <w:r w:rsidRPr="001854BE">
        <w:rPr>
          <w:rFonts w:ascii="Verdana" w:eastAsia="Times New Roman" w:hAnsi="Verdana" w:cs="Times New Roman"/>
          <w:b/>
          <w:bCs/>
          <w:lang w:eastAsia="nl-NL"/>
        </w:rPr>
        <w:t>De geboden v</w:t>
      </w:r>
      <w:r w:rsidR="000126D5">
        <w:rPr>
          <w:rFonts w:ascii="Verdana" w:eastAsia="Times New Roman" w:hAnsi="Verdana" w:cs="Times New Roman"/>
          <w:b/>
          <w:bCs/>
          <w:lang w:eastAsia="nl-NL"/>
        </w:rPr>
        <w:t>oor</w:t>
      </w:r>
      <w:r w:rsidRPr="001854BE">
        <w:rPr>
          <w:rFonts w:ascii="Verdana" w:eastAsia="Times New Roman" w:hAnsi="Verdana" w:cs="Times New Roman"/>
          <w:b/>
          <w:bCs/>
          <w:lang w:eastAsia="nl-NL"/>
        </w:rPr>
        <w:t xml:space="preserve"> de kinderen van Noach</w:t>
      </w:r>
    </w:p>
    <w:p w14:paraId="07C03240" w14:textId="78E600A2" w:rsidR="00AD09E2" w:rsidRPr="00CF1105" w:rsidRDefault="00AD09E2" w:rsidP="00AD09E2">
      <w:pPr>
        <w:spacing w:before="100" w:beforeAutospacing="1" w:after="100" w:afterAutospacing="1" w:line="240" w:lineRule="auto"/>
        <w:rPr>
          <w:rFonts w:ascii="Verdana" w:hAnsi="Verdana"/>
        </w:rPr>
      </w:pPr>
      <w:r w:rsidRPr="001854BE">
        <w:rPr>
          <w:rFonts w:ascii="Verdana" w:eastAsia="Times New Roman" w:hAnsi="Verdana" w:cs="Times New Roman"/>
          <w:lang w:eastAsia="nl-NL"/>
        </w:rPr>
        <w:t>De naam Noachitische geboden is ontleend aan de geschiedenis van Noach. Na de zondvloed sluit de Here met Noach een verbond dat de gehele mensheid omvat (Genesis 9).</w:t>
      </w:r>
      <w:r w:rsidR="007C6E94">
        <w:rPr>
          <w:rFonts w:ascii="Verdana" w:eastAsia="Times New Roman" w:hAnsi="Verdana" w:cs="Times New Roman"/>
          <w:lang w:eastAsia="nl-NL"/>
        </w:rPr>
        <w:t xml:space="preserve"> </w:t>
      </w:r>
      <w:r w:rsidR="007C6E94">
        <w:rPr>
          <w:rFonts w:ascii="Verdana" w:hAnsi="Verdana"/>
        </w:rPr>
        <w:t>Wij moeten nogal turen in Genesis 9 om het te zien, maar de Babylonische Talmoed destilleer</w:t>
      </w:r>
      <w:r w:rsidR="00CF1105">
        <w:rPr>
          <w:rFonts w:ascii="Verdana" w:hAnsi="Verdana"/>
        </w:rPr>
        <w:t>t</w:t>
      </w:r>
      <w:r w:rsidR="007C6E94">
        <w:rPr>
          <w:rFonts w:ascii="Verdana" w:hAnsi="Verdana"/>
        </w:rPr>
        <w:t xml:space="preserve"> er </w:t>
      </w:r>
      <w:r w:rsidR="00CF1105">
        <w:rPr>
          <w:rFonts w:ascii="Verdana" w:hAnsi="Verdana"/>
        </w:rPr>
        <w:t>zes verboden en één gebod uit:</w:t>
      </w:r>
      <w:r w:rsidR="007C6E94">
        <w:rPr>
          <w:rFonts w:ascii="Verdana" w:hAnsi="Verdana"/>
        </w:rPr>
        <w:t xml:space="preserve"> </w:t>
      </w:r>
    </w:p>
    <w:p w14:paraId="57BB09B6" w14:textId="77777777" w:rsidR="0014254A" w:rsidRPr="001854BE" w:rsidRDefault="0014254A" w:rsidP="0014254A">
      <w:pPr>
        <w:spacing w:after="0" w:line="240" w:lineRule="auto"/>
        <w:rPr>
          <w:rFonts w:ascii="Verdana" w:eastAsia="Times New Roman" w:hAnsi="Verdana" w:cs="Times New Roman"/>
          <w:lang w:eastAsia="nl-NL"/>
        </w:rPr>
      </w:pPr>
      <w:r w:rsidRPr="001854BE">
        <w:rPr>
          <w:rFonts w:ascii="Verdana" w:eastAsia="Times New Roman" w:hAnsi="Verdana" w:cs="Times New Roman"/>
          <w:lang w:eastAsia="nl-NL"/>
        </w:rPr>
        <w:t>De zeven geboden zijn:</w:t>
      </w:r>
    </w:p>
    <w:p w14:paraId="3D70652E" w14:textId="77777777" w:rsidR="0014254A" w:rsidRPr="001854BE" w:rsidRDefault="0014254A" w:rsidP="0014254A">
      <w:pPr>
        <w:numPr>
          <w:ilvl w:val="0"/>
          <w:numId w:val="5"/>
        </w:numPr>
        <w:spacing w:after="0" w:line="240" w:lineRule="auto"/>
        <w:rPr>
          <w:rFonts w:ascii="Verdana" w:eastAsia="Times New Roman" w:hAnsi="Verdana" w:cs="Times New Roman"/>
          <w:lang w:eastAsia="nl-NL"/>
        </w:rPr>
      </w:pPr>
      <w:r w:rsidRPr="001854BE">
        <w:rPr>
          <w:rFonts w:ascii="Verdana" w:eastAsia="Times New Roman" w:hAnsi="Verdana" w:cs="Times New Roman"/>
          <w:lang w:eastAsia="nl-NL"/>
        </w:rPr>
        <w:t>Geen afgoderij.</w:t>
      </w:r>
    </w:p>
    <w:p w14:paraId="1BE67C4A" w14:textId="77777777" w:rsidR="0014254A" w:rsidRPr="001854BE" w:rsidRDefault="0014254A" w:rsidP="0014254A">
      <w:pPr>
        <w:numPr>
          <w:ilvl w:val="0"/>
          <w:numId w:val="5"/>
        </w:numPr>
        <w:spacing w:after="0" w:line="240" w:lineRule="auto"/>
        <w:rPr>
          <w:rFonts w:ascii="Verdana" w:eastAsia="Times New Roman" w:hAnsi="Verdana" w:cs="Times New Roman"/>
          <w:lang w:eastAsia="nl-NL"/>
        </w:rPr>
      </w:pPr>
      <w:r w:rsidRPr="001854BE">
        <w:rPr>
          <w:rFonts w:ascii="Verdana" w:eastAsia="Times New Roman" w:hAnsi="Verdana" w:cs="Times New Roman"/>
          <w:lang w:eastAsia="nl-NL"/>
        </w:rPr>
        <w:t>Geen godslastering.</w:t>
      </w:r>
    </w:p>
    <w:p w14:paraId="743AEFE8" w14:textId="77777777" w:rsidR="0014254A" w:rsidRPr="001854BE" w:rsidRDefault="0014254A" w:rsidP="0014254A">
      <w:pPr>
        <w:numPr>
          <w:ilvl w:val="0"/>
          <w:numId w:val="5"/>
        </w:numPr>
        <w:spacing w:after="0" w:line="240" w:lineRule="auto"/>
        <w:rPr>
          <w:rFonts w:ascii="Verdana" w:eastAsia="Times New Roman" w:hAnsi="Verdana" w:cs="Times New Roman"/>
          <w:lang w:eastAsia="nl-NL"/>
        </w:rPr>
      </w:pPr>
      <w:r w:rsidRPr="001854BE">
        <w:rPr>
          <w:rFonts w:ascii="Verdana" w:eastAsia="Times New Roman" w:hAnsi="Verdana" w:cs="Times New Roman"/>
          <w:lang w:eastAsia="nl-NL"/>
        </w:rPr>
        <w:t>Geen moord.</w:t>
      </w:r>
    </w:p>
    <w:p w14:paraId="14128CFF" w14:textId="2866A100" w:rsidR="0014254A" w:rsidRPr="001854BE" w:rsidRDefault="0014254A" w:rsidP="0014254A">
      <w:pPr>
        <w:numPr>
          <w:ilvl w:val="0"/>
          <w:numId w:val="5"/>
        </w:numPr>
        <w:spacing w:after="0" w:line="240" w:lineRule="auto"/>
        <w:rPr>
          <w:rFonts w:ascii="Verdana" w:eastAsia="Times New Roman" w:hAnsi="Verdana" w:cs="Times New Roman"/>
          <w:lang w:eastAsia="nl-NL"/>
        </w:rPr>
      </w:pPr>
      <w:r w:rsidRPr="001854BE">
        <w:rPr>
          <w:rFonts w:ascii="Verdana" w:eastAsia="Times New Roman" w:hAnsi="Verdana" w:cs="Times New Roman"/>
          <w:lang w:eastAsia="nl-NL"/>
        </w:rPr>
        <w:t xml:space="preserve">Geen </w:t>
      </w:r>
      <w:r w:rsidR="00472828">
        <w:rPr>
          <w:rFonts w:ascii="Verdana" w:eastAsia="Times New Roman" w:hAnsi="Verdana" w:cs="Times New Roman"/>
          <w:lang w:eastAsia="nl-NL"/>
        </w:rPr>
        <w:t>seksuele immoraliteit</w:t>
      </w:r>
      <w:r w:rsidRPr="001854BE">
        <w:rPr>
          <w:rFonts w:ascii="Verdana" w:eastAsia="Times New Roman" w:hAnsi="Verdana" w:cs="Times New Roman"/>
          <w:lang w:eastAsia="nl-NL"/>
        </w:rPr>
        <w:t>.</w:t>
      </w:r>
    </w:p>
    <w:p w14:paraId="26B7D3E7" w14:textId="77777777" w:rsidR="0014254A" w:rsidRPr="001854BE" w:rsidRDefault="0014254A" w:rsidP="0014254A">
      <w:pPr>
        <w:numPr>
          <w:ilvl w:val="0"/>
          <w:numId w:val="5"/>
        </w:numPr>
        <w:spacing w:after="0" w:line="240" w:lineRule="auto"/>
        <w:rPr>
          <w:rFonts w:ascii="Verdana" w:eastAsia="Times New Roman" w:hAnsi="Verdana" w:cs="Times New Roman"/>
          <w:lang w:eastAsia="nl-NL"/>
        </w:rPr>
      </w:pPr>
      <w:r w:rsidRPr="001854BE">
        <w:rPr>
          <w:rFonts w:ascii="Verdana" w:eastAsia="Times New Roman" w:hAnsi="Verdana" w:cs="Times New Roman"/>
          <w:lang w:eastAsia="nl-NL"/>
        </w:rPr>
        <w:t>Geen diefstal.</w:t>
      </w:r>
    </w:p>
    <w:p w14:paraId="5AC3DCCE" w14:textId="77777777" w:rsidR="00EB52A6" w:rsidRDefault="0014254A" w:rsidP="0014254A">
      <w:pPr>
        <w:numPr>
          <w:ilvl w:val="0"/>
          <w:numId w:val="5"/>
        </w:numPr>
        <w:spacing w:after="0" w:line="240" w:lineRule="auto"/>
        <w:rPr>
          <w:rFonts w:ascii="Verdana" w:eastAsia="Times New Roman" w:hAnsi="Verdana" w:cs="Times New Roman"/>
          <w:lang w:eastAsia="nl-NL"/>
        </w:rPr>
      </w:pPr>
      <w:r w:rsidRPr="001854BE">
        <w:rPr>
          <w:rFonts w:ascii="Verdana" w:eastAsia="Times New Roman" w:hAnsi="Verdana" w:cs="Times New Roman"/>
          <w:lang w:eastAsia="nl-NL"/>
        </w:rPr>
        <w:t>Geen vlees eten van een levend dier.</w:t>
      </w:r>
      <w:r w:rsidR="00EB52A6" w:rsidRPr="00EB52A6">
        <w:rPr>
          <w:rFonts w:ascii="Verdana" w:eastAsia="Times New Roman" w:hAnsi="Verdana" w:cs="Times New Roman"/>
          <w:lang w:eastAsia="nl-NL"/>
        </w:rPr>
        <w:t xml:space="preserve"> </w:t>
      </w:r>
    </w:p>
    <w:p w14:paraId="75490068" w14:textId="51D45B6A" w:rsidR="0014254A" w:rsidRPr="00EB52A6" w:rsidRDefault="00EB52A6" w:rsidP="0014254A">
      <w:pPr>
        <w:numPr>
          <w:ilvl w:val="0"/>
          <w:numId w:val="5"/>
        </w:numPr>
        <w:spacing w:after="0" w:line="240" w:lineRule="auto"/>
        <w:rPr>
          <w:rFonts w:ascii="Verdana" w:eastAsia="Times New Roman" w:hAnsi="Verdana" w:cs="Times New Roman"/>
          <w:lang w:eastAsia="nl-NL"/>
        </w:rPr>
      </w:pPr>
      <w:r w:rsidRPr="00EB52A6">
        <w:rPr>
          <w:rFonts w:ascii="Verdana" w:eastAsia="Times New Roman" w:hAnsi="Verdana" w:cs="Times New Roman"/>
          <w:lang w:eastAsia="nl-NL"/>
        </w:rPr>
        <w:t>Wél: een rechtssysteem instellen en o</w:t>
      </w:r>
      <w:r w:rsidRPr="002D7125">
        <w:rPr>
          <w:rFonts w:ascii="Verdana" w:eastAsia="Times New Roman" w:hAnsi="Verdana" w:cs="Times New Roman"/>
          <w:lang w:eastAsia="nl-NL"/>
        </w:rPr>
        <w:t>nderhouden</w:t>
      </w:r>
    </w:p>
    <w:p w14:paraId="09E542DA" w14:textId="77777777" w:rsidR="002D7125" w:rsidRDefault="002D7125" w:rsidP="002D7125">
      <w:pPr>
        <w:spacing w:after="0" w:line="240" w:lineRule="auto"/>
        <w:rPr>
          <w:rFonts w:ascii="Verdana" w:eastAsia="Times New Roman" w:hAnsi="Verdana" w:cs="Times New Roman"/>
          <w:b/>
          <w:bCs/>
          <w:lang w:eastAsia="nl-NL"/>
        </w:rPr>
      </w:pPr>
    </w:p>
    <w:p w14:paraId="2F4B678D" w14:textId="1292DAF4" w:rsidR="0014254A" w:rsidRDefault="0014254A" w:rsidP="002D7125">
      <w:pPr>
        <w:spacing w:after="0" w:line="240" w:lineRule="auto"/>
        <w:rPr>
          <w:rFonts w:ascii="Verdana" w:eastAsia="Times New Roman" w:hAnsi="Verdana" w:cs="Times New Roman"/>
          <w:b/>
          <w:bCs/>
          <w:lang w:eastAsia="nl-NL"/>
        </w:rPr>
      </w:pPr>
      <w:r w:rsidRPr="002D7125">
        <w:rPr>
          <w:rFonts w:ascii="Verdana" w:eastAsia="Times New Roman" w:hAnsi="Verdana" w:cs="Times New Roman"/>
          <w:b/>
          <w:bCs/>
          <w:lang w:eastAsia="nl-NL"/>
        </w:rPr>
        <w:t xml:space="preserve">De achterliggende </w:t>
      </w:r>
      <w:r w:rsidR="002E311E">
        <w:rPr>
          <w:rFonts w:ascii="Verdana" w:eastAsia="Times New Roman" w:hAnsi="Verdana" w:cs="Times New Roman"/>
          <w:b/>
          <w:bCs/>
          <w:lang w:eastAsia="nl-NL"/>
        </w:rPr>
        <w:t>waarden</w:t>
      </w:r>
    </w:p>
    <w:p w14:paraId="313F1EC7" w14:textId="77777777" w:rsidR="002E311E" w:rsidRPr="002D7125" w:rsidRDefault="002E311E" w:rsidP="002D7125">
      <w:pPr>
        <w:spacing w:after="0" w:line="240" w:lineRule="auto"/>
        <w:rPr>
          <w:rFonts w:ascii="Verdana" w:eastAsia="Times New Roman" w:hAnsi="Verdana" w:cs="Times New Roman"/>
          <w:b/>
          <w:bCs/>
          <w:lang w:eastAsia="nl-NL"/>
        </w:rPr>
      </w:pPr>
    </w:p>
    <w:p w14:paraId="7AD06323" w14:textId="37E42008" w:rsidR="0014254A" w:rsidRPr="001854BE" w:rsidRDefault="0014254A" w:rsidP="0014254A">
      <w:pPr>
        <w:spacing w:after="0" w:line="240" w:lineRule="auto"/>
        <w:rPr>
          <w:rFonts w:ascii="Verdana" w:eastAsia="Times New Roman" w:hAnsi="Verdana" w:cs="Times New Roman"/>
          <w:lang w:eastAsia="nl-NL"/>
        </w:rPr>
      </w:pPr>
      <w:r w:rsidRPr="001854BE">
        <w:rPr>
          <w:rFonts w:ascii="Verdana" w:eastAsia="Times New Roman" w:hAnsi="Verdana" w:cs="Times New Roman"/>
          <w:lang w:eastAsia="nl-NL"/>
        </w:rPr>
        <w:t>Deze regels drukken enkele fundamentele waarden uit:</w:t>
      </w:r>
    </w:p>
    <w:p w14:paraId="27782A88" w14:textId="77777777" w:rsidR="0014254A" w:rsidRPr="001854BE" w:rsidRDefault="0014254A" w:rsidP="0014254A">
      <w:pPr>
        <w:numPr>
          <w:ilvl w:val="0"/>
          <w:numId w:val="6"/>
        </w:numPr>
        <w:spacing w:after="0" w:line="240" w:lineRule="auto"/>
        <w:rPr>
          <w:rFonts w:ascii="Verdana" w:eastAsia="Times New Roman" w:hAnsi="Verdana" w:cs="Times New Roman"/>
          <w:lang w:eastAsia="nl-NL"/>
        </w:rPr>
      </w:pPr>
      <w:r w:rsidRPr="001854BE">
        <w:rPr>
          <w:rFonts w:ascii="Verdana" w:eastAsia="Times New Roman" w:hAnsi="Verdana" w:cs="Times New Roman"/>
          <w:b/>
          <w:bCs/>
          <w:lang w:eastAsia="nl-NL"/>
        </w:rPr>
        <w:t>Respect voor het leven</w:t>
      </w:r>
      <w:r w:rsidRPr="001854BE">
        <w:rPr>
          <w:rFonts w:ascii="Verdana" w:eastAsia="Times New Roman" w:hAnsi="Verdana" w:cs="Times New Roman"/>
          <w:lang w:eastAsia="nl-NL"/>
        </w:rPr>
        <w:t xml:space="preserve"> – moord is verboden en menselijk leven heeft een bijzondere waardigheid.</w:t>
      </w:r>
    </w:p>
    <w:p w14:paraId="48045DC6" w14:textId="01775B03" w:rsidR="0014254A" w:rsidRPr="001854BE" w:rsidRDefault="0014254A" w:rsidP="0014254A">
      <w:pPr>
        <w:numPr>
          <w:ilvl w:val="0"/>
          <w:numId w:val="6"/>
        </w:numPr>
        <w:spacing w:after="0" w:line="240" w:lineRule="auto"/>
        <w:rPr>
          <w:rFonts w:ascii="Verdana" w:eastAsia="Times New Roman" w:hAnsi="Verdana" w:cs="Times New Roman"/>
          <w:lang w:eastAsia="nl-NL"/>
        </w:rPr>
      </w:pPr>
      <w:r w:rsidRPr="001854BE">
        <w:rPr>
          <w:rFonts w:ascii="Verdana" w:eastAsia="Times New Roman" w:hAnsi="Verdana" w:cs="Times New Roman"/>
          <w:b/>
          <w:bCs/>
          <w:lang w:eastAsia="nl-NL"/>
        </w:rPr>
        <w:t>Respect voor eigendom en lichamelijke integriteit</w:t>
      </w:r>
      <w:r w:rsidRPr="001854BE">
        <w:rPr>
          <w:rFonts w:ascii="Verdana" w:eastAsia="Times New Roman" w:hAnsi="Verdana" w:cs="Times New Roman"/>
          <w:lang w:eastAsia="nl-NL"/>
        </w:rPr>
        <w:t xml:space="preserve"> – diefstal en seksuele uitbuiting </w:t>
      </w:r>
      <w:r w:rsidR="0095468B">
        <w:rPr>
          <w:rFonts w:ascii="Verdana" w:eastAsia="Times New Roman" w:hAnsi="Verdana" w:cs="Times New Roman"/>
          <w:lang w:eastAsia="nl-NL"/>
        </w:rPr>
        <w:t xml:space="preserve">(incest) </w:t>
      </w:r>
      <w:r w:rsidRPr="001854BE">
        <w:rPr>
          <w:rFonts w:ascii="Verdana" w:eastAsia="Times New Roman" w:hAnsi="Verdana" w:cs="Times New Roman"/>
          <w:lang w:eastAsia="nl-NL"/>
        </w:rPr>
        <w:t>worden afgewezen.</w:t>
      </w:r>
    </w:p>
    <w:p w14:paraId="6A8E61E0" w14:textId="79844562" w:rsidR="0014254A" w:rsidRPr="001854BE" w:rsidRDefault="0014254A" w:rsidP="0014254A">
      <w:pPr>
        <w:numPr>
          <w:ilvl w:val="0"/>
          <w:numId w:val="6"/>
        </w:numPr>
        <w:spacing w:after="0" w:line="240" w:lineRule="auto"/>
        <w:rPr>
          <w:rFonts w:ascii="Verdana" w:eastAsia="Times New Roman" w:hAnsi="Verdana" w:cs="Times New Roman"/>
          <w:lang w:eastAsia="nl-NL"/>
        </w:rPr>
      </w:pPr>
      <w:r w:rsidRPr="001854BE">
        <w:rPr>
          <w:rFonts w:ascii="Verdana" w:eastAsia="Times New Roman" w:hAnsi="Verdana" w:cs="Times New Roman"/>
          <w:b/>
          <w:bCs/>
          <w:lang w:eastAsia="nl-NL"/>
        </w:rPr>
        <w:t>Respect voor dieren en de natuur</w:t>
      </w:r>
      <w:r w:rsidRPr="001854BE">
        <w:rPr>
          <w:rFonts w:ascii="Verdana" w:eastAsia="Times New Roman" w:hAnsi="Verdana" w:cs="Times New Roman"/>
          <w:lang w:eastAsia="nl-NL"/>
        </w:rPr>
        <w:t xml:space="preserve"> – het verbod om vlees van een levend dier te eten wordt vaak gezien als een beperking van menselijke wreedheid tegenover dieren.</w:t>
      </w:r>
    </w:p>
    <w:p w14:paraId="734DAC42" w14:textId="77777777" w:rsidR="0014254A" w:rsidRPr="001854BE" w:rsidRDefault="0014254A" w:rsidP="0014254A">
      <w:pPr>
        <w:numPr>
          <w:ilvl w:val="0"/>
          <w:numId w:val="6"/>
        </w:numPr>
        <w:spacing w:after="0" w:line="240" w:lineRule="auto"/>
        <w:rPr>
          <w:rFonts w:ascii="Verdana" w:eastAsia="Times New Roman" w:hAnsi="Verdana" w:cs="Times New Roman"/>
          <w:lang w:eastAsia="nl-NL"/>
        </w:rPr>
      </w:pPr>
      <w:r w:rsidRPr="001854BE">
        <w:rPr>
          <w:rFonts w:ascii="Verdana" w:eastAsia="Times New Roman" w:hAnsi="Verdana" w:cs="Times New Roman"/>
          <w:b/>
          <w:bCs/>
          <w:lang w:eastAsia="nl-NL"/>
        </w:rPr>
        <w:t>Respect voor God of het transcendente</w:t>
      </w:r>
      <w:r w:rsidRPr="001854BE">
        <w:rPr>
          <w:rFonts w:ascii="Verdana" w:eastAsia="Times New Roman" w:hAnsi="Verdana" w:cs="Times New Roman"/>
          <w:lang w:eastAsia="nl-NL"/>
        </w:rPr>
        <w:t xml:space="preserve"> – afgoderij en godslastering worden afgewezen.</w:t>
      </w:r>
    </w:p>
    <w:p w14:paraId="05D650AC" w14:textId="190C8970" w:rsidR="0014254A" w:rsidRDefault="0014254A" w:rsidP="0014254A">
      <w:pPr>
        <w:numPr>
          <w:ilvl w:val="0"/>
          <w:numId w:val="6"/>
        </w:numPr>
        <w:spacing w:after="0" w:line="240" w:lineRule="auto"/>
        <w:rPr>
          <w:rFonts w:ascii="Verdana" w:eastAsia="Times New Roman" w:hAnsi="Verdana" w:cs="Times New Roman"/>
          <w:lang w:eastAsia="nl-NL"/>
        </w:rPr>
      </w:pPr>
      <w:r w:rsidRPr="001854BE">
        <w:rPr>
          <w:rFonts w:ascii="Verdana" w:eastAsia="Times New Roman" w:hAnsi="Verdana" w:cs="Times New Roman"/>
          <w:b/>
          <w:bCs/>
          <w:lang w:eastAsia="nl-NL"/>
        </w:rPr>
        <w:t>Re</w:t>
      </w:r>
      <w:r w:rsidR="00364D46">
        <w:rPr>
          <w:rFonts w:ascii="Verdana" w:eastAsia="Times New Roman" w:hAnsi="Verdana" w:cs="Times New Roman"/>
          <w:b/>
          <w:bCs/>
          <w:lang w:eastAsia="nl-NL"/>
        </w:rPr>
        <w:t>spect voor de rechtsorde</w:t>
      </w:r>
      <w:r w:rsidR="00F24B8D">
        <w:rPr>
          <w:rFonts w:ascii="Verdana" w:eastAsia="Times New Roman" w:hAnsi="Verdana" w:cs="Times New Roman"/>
          <w:b/>
          <w:bCs/>
          <w:lang w:eastAsia="nl-NL"/>
        </w:rPr>
        <w:t xml:space="preserve">. </w:t>
      </w:r>
      <w:r w:rsidR="00F24B8D" w:rsidRPr="00F24B8D">
        <w:rPr>
          <w:rFonts w:ascii="Verdana" w:eastAsia="Times New Roman" w:hAnsi="Verdana" w:cs="Times New Roman"/>
          <w:lang w:eastAsia="nl-NL"/>
        </w:rPr>
        <w:t>Re</w:t>
      </w:r>
      <w:r w:rsidRPr="00F24B8D">
        <w:rPr>
          <w:rFonts w:ascii="Verdana" w:eastAsia="Times New Roman" w:hAnsi="Verdana" w:cs="Times New Roman"/>
          <w:lang w:eastAsia="nl-NL"/>
        </w:rPr>
        <w:t xml:space="preserve">chtvaardigheid </w:t>
      </w:r>
      <w:r w:rsidR="00F24B8D">
        <w:rPr>
          <w:rFonts w:ascii="Verdana" w:eastAsia="Times New Roman" w:hAnsi="Verdana" w:cs="Times New Roman"/>
          <w:lang w:eastAsia="nl-NL"/>
        </w:rPr>
        <w:t>is een</w:t>
      </w:r>
      <w:r w:rsidRPr="00F24B8D">
        <w:rPr>
          <w:rFonts w:ascii="Verdana" w:eastAsia="Times New Roman" w:hAnsi="Verdana" w:cs="Times New Roman"/>
          <w:lang w:eastAsia="nl-NL"/>
        </w:rPr>
        <w:t xml:space="preserve"> maatschappelijke plicht</w:t>
      </w:r>
      <w:r w:rsidR="00F24B8D">
        <w:rPr>
          <w:rFonts w:ascii="Verdana" w:eastAsia="Times New Roman" w:hAnsi="Verdana" w:cs="Times New Roman"/>
          <w:lang w:eastAsia="nl-NL"/>
        </w:rPr>
        <w:t>. M</w:t>
      </w:r>
      <w:r w:rsidRPr="001854BE">
        <w:rPr>
          <w:rFonts w:ascii="Verdana" w:eastAsia="Times New Roman" w:hAnsi="Verdana" w:cs="Times New Roman"/>
          <w:lang w:eastAsia="nl-NL"/>
        </w:rPr>
        <w:t>ensen moeten instituties creëren die recht handhaven; ethiek is dus niet alleen individueel maar ook sociaal en politiek.</w:t>
      </w:r>
    </w:p>
    <w:p w14:paraId="1E8EA1DA" w14:textId="77777777" w:rsidR="00A44C6C" w:rsidRPr="001854BE" w:rsidRDefault="00A44C6C" w:rsidP="00A44C6C">
      <w:pPr>
        <w:spacing w:after="0" w:line="240" w:lineRule="auto"/>
        <w:ind w:left="720"/>
        <w:rPr>
          <w:rFonts w:ascii="Verdana" w:eastAsia="Times New Roman" w:hAnsi="Verdana" w:cs="Times New Roman"/>
          <w:lang w:eastAsia="nl-NL"/>
        </w:rPr>
      </w:pPr>
    </w:p>
    <w:p w14:paraId="0E18624F" w14:textId="5DBDFF9D" w:rsidR="00B40D18" w:rsidRPr="001854BE" w:rsidRDefault="00B40D18" w:rsidP="00B40D18">
      <w:pPr>
        <w:spacing w:after="0" w:line="240" w:lineRule="auto"/>
        <w:rPr>
          <w:rFonts w:ascii="Verdana" w:eastAsia="Times New Roman" w:hAnsi="Verdana" w:cs="Times New Roman"/>
          <w:lang w:eastAsia="nl-NL"/>
        </w:rPr>
      </w:pPr>
      <w:r>
        <w:rPr>
          <w:rFonts w:ascii="Verdana" w:eastAsia="Times New Roman" w:hAnsi="Verdana" w:cs="Times New Roman"/>
          <w:lang w:eastAsia="nl-NL"/>
        </w:rPr>
        <w:t>R</w:t>
      </w:r>
      <w:r w:rsidRPr="00B65CD7">
        <w:rPr>
          <w:rFonts w:ascii="Verdana" w:eastAsia="Times New Roman" w:hAnsi="Verdana" w:cs="Times New Roman"/>
          <w:lang w:eastAsia="nl-NL"/>
        </w:rPr>
        <w:t>espect</w:t>
      </w:r>
      <w:r w:rsidRPr="001854BE">
        <w:rPr>
          <w:rFonts w:ascii="Verdana" w:eastAsia="Times New Roman" w:hAnsi="Verdana" w:cs="Times New Roman"/>
          <w:lang w:eastAsia="nl-NL"/>
        </w:rPr>
        <w:t xml:space="preserve"> </w:t>
      </w:r>
      <w:r w:rsidR="00F24B8D">
        <w:rPr>
          <w:rFonts w:ascii="Verdana" w:eastAsia="Times New Roman" w:hAnsi="Verdana" w:cs="Times New Roman"/>
          <w:lang w:eastAsia="nl-NL"/>
        </w:rPr>
        <w:t>is</w:t>
      </w:r>
      <w:r>
        <w:rPr>
          <w:rFonts w:ascii="Verdana" w:eastAsia="Times New Roman" w:hAnsi="Verdana" w:cs="Times New Roman"/>
          <w:lang w:eastAsia="nl-NL"/>
        </w:rPr>
        <w:t xml:space="preserve"> het kernbegrip. Respect </w:t>
      </w:r>
      <w:r w:rsidRPr="001854BE">
        <w:rPr>
          <w:rFonts w:ascii="Verdana" w:eastAsia="Times New Roman" w:hAnsi="Verdana" w:cs="Times New Roman"/>
          <w:lang w:eastAsia="nl-NL"/>
        </w:rPr>
        <w:t>voor God, voor andere mensen, voor eigendom, voor dieren en voor de rechtsorde.</w:t>
      </w:r>
      <w:r>
        <w:rPr>
          <w:rFonts w:ascii="Verdana" w:eastAsia="Times New Roman" w:hAnsi="Verdana" w:cs="Times New Roman"/>
          <w:lang w:eastAsia="nl-NL"/>
        </w:rPr>
        <w:t xml:space="preserve"> </w:t>
      </w:r>
      <w:r w:rsidR="003F20A9">
        <w:rPr>
          <w:rFonts w:ascii="Verdana" w:eastAsia="Times New Roman" w:hAnsi="Verdana" w:cs="Times New Roman"/>
          <w:lang w:eastAsia="nl-NL"/>
        </w:rPr>
        <w:t xml:space="preserve">Je zou ook voor het kernbegrip </w:t>
      </w:r>
      <w:r w:rsidR="00095E5C">
        <w:rPr>
          <w:rFonts w:ascii="Verdana" w:eastAsia="Times New Roman" w:hAnsi="Verdana" w:cs="Times New Roman"/>
          <w:lang w:eastAsia="nl-NL"/>
        </w:rPr>
        <w:t>‘</w:t>
      </w:r>
      <w:r w:rsidR="003F20A9">
        <w:rPr>
          <w:rFonts w:ascii="Verdana" w:eastAsia="Times New Roman" w:hAnsi="Verdana" w:cs="Times New Roman"/>
          <w:lang w:eastAsia="nl-NL"/>
        </w:rPr>
        <w:t>eerbied</w:t>
      </w:r>
      <w:r w:rsidR="00095E5C">
        <w:rPr>
          <w:rFonts w:ascii="Verdana" w:eastAsia="Times New Roman" w:hAnsi="Verdana" w:cs="Times New Roman"/>
          <w:lang w:eastAsia="nl-NL"/>
        </w:rPr>
        <w:t>’</w:t>
      </w:r>
      <w:r w:rsidR="003F20A9">
        <w:rPr>
          <w:rFonts w:ascii="Verdana" w:eastAsia="Times New Roman" w:hAnsi="Verdana" w:cs="Times New Roman"/>
          <w:lang w:eastAsia="nl-NL"/>
        </w:rPr>
        <w:t xml:space="preserve"> </w:t>
      </w:r>
      <w:r w:rsidR="00095E5C">
        <w:rPr>
          <w:rFonts w:ascii="Verdana" w:eastAsia="Times New Roman" w:hAnsi="Verdana" w:cs="Times New Roman"/>
          <w:lang w:eastAsia="nl-NL"/>
        </w:rPr>
        <w:t xml:space="preserve">als synoniem voor ‘respect’ </w:t>
      </w:r>
      <w:r w:rsidR="003F20A9">
        <w:rPr>
          <w:rFonts w:ascii="Verdana" w:eastAsia="Times New Roman" w:hAnsi="Verdana" w:cs="Times New Roman"/>
          <w:lang w:eastAsia="nl-NL"/>
        </w:rPr>
        <w:t>kunnen kiezen</w:t>
      </w:r>
      <w:r w:rsidR="00095E5C">
        <w:rPr>
          <w:rFonts w:ascii="Verdana" w:eastAsia="Times New Roman" w:hAnsi="Verdana" w:cs="Times New Roman"/>
          <w:lang w:eastAsia="nl-NL"/>
        </w:rPr>
        <w:t>.</w:t>
      </w:r>
    </w:p>
    <w:p w14:paraId="588016E9" w14:textId="77777777" w:rsidR="00B40D18" w:rsidRPr="00AD09E2" w:rsidRDefault="00B40D18" w:rsidP="00B40D18">
      <w:pPr>
        <w:spacing w:after="0" w:line="240" w:lineRule="auto"/>
        <w:rPr>
          <w:rFonts w:ascii="Times New Roman" w:eastAsia="Times New Roman" w:hAnsi="Times New Roman" w:cs="Times New Roman"/>
          <w:sz w:val="24"/>
          <w:szCs w:val="24"/>
          <w:lang w:eastAsia="nl-NL"/>
        </w:rPr>
      </w:pPr>
    </w:p>
    <w:p w14:paraId="1CB93286" w14:textId="77777777" w:rsidR="00F52A88" w:rsidRDefault="00F52A88" w:rsidP="0014254A">
      <w:pPr>
        <w:spacing w:after="0" w:line="240" w:lineRule="auto"/>
        <w:rPr>
          <w:rFonts w:ascii="Verdana" w:eastAsia="Times New Roman" w:hAnsi="Verdana" w:cs="Times New Roman"/>
          <w:b/>
          <w:bCs/>
          <w:lang w:eastAsia="nl-NL"/>
        </w:rPr>
      </w:pPr>
    </w:p>
    <w:p w14:paraId="3D4B5569" w14:textId="77777777" w:rsidR="00B40D18" w:rsidRDefault="00B40D18" w:rsidP="0014254A">
      <w:pPr>
        <w:spacing w:after="0" w:line="240" w:lineRule="auto"/>
        <w:rPr>
          <w:rFonts w:ascii="Verdana" w:eastAsia="Times New Roman" w:hAnsi="Verdana" w:cs="Times New Roman"/>
          <w:b/>
          <w:bCs/>
          <w:lang w:eastAsia="nl-NL"/>
        </w:rPr>
      </w:pPr>
    </w:p>
    <w:p w14:paraId="09E19128" w14:textId="52658C03" w:rsidR="0014254A" w:rsidRDefault="0014254A" w:rsidP="0014254A">
      <w:pPr>
        <w:spacing w:after="0" w:line="240" w:lineRule="auto"/>
        <w:rPr>
          <w:rFonts w:ascii="Verdana" w:eastAsia="Times New Roman" w:hAnsi="Verdana" w:cs="Times New Roman"/>
          <w:b/>
          <w:bCs/>
          <w:lang w:eastAsia="nl-NL"/>
        </w:rPr>
      </w:pPr>
      <w:r w:rsidRPr="001854BE">
        <w:rPr>
          <w:rFonts w:ascii="Verdana" w:eastAsia="Times New Roman" w:hAnsi="Verdana" w:cs="Times New Roman"/>
          <w:b/>
          <w:bCs/>
          <w:lang w:eastAsia="nl-NL"/>
        </w:rPr>
        <w:lastRenderedPageBreak/>
        <w:t>Universele moraal</w:t>
      </w:r>
    </w:p>
    <w:p w14:paraId="6770ADAC" w14:textId="1B87899E" w:rsidR="00D47591" w:rsidRPr="001854BE" w:rsidRDefault="002D30D7" w:rsidP="00D47591">
      <w:pPr>
        <w:spacing w:before="100" w:beforeAutospacing="1" w:after="100" w:afterAutospacing="1" w:line="240" w:lineRule="auto"/>
        <w:rPr>
          <w:rFonts w:ascii="Verdana" w:eastAsia="Times New Roman" w:hAnsi="Verdana" w:cs="Times New Roman"/>
          <w:lang w:eastAsia="nl-NL"/>
        </w:rPr>
      </w:pPr>
      <w:r>
        <w:rPr>
          <w:rFonts w:ascii="Verdana" w:eastAsia="Times New Roman" w:hAnsi="Verdana" w:cs="Times New Roman"/>
          <w:lang w:eastAsia="nl-NL"/>
        </w:rPr>
        <w:t>H</w:t>
      </w:r>
      <w:r w:rsidR="0014254A" w:rsidRPr="001854BE">
        <w:rPr>
          <w:rFonts w:ascii="Verdana" w:eastAsia="Times New Roman" w:hAnsi="Verdana" w:cs="Times New Roman"/>
          <w:lang w:eastAsia="nl-NL"/>
        </w:rPr>
        <w:t xml:space="preserve">et Noachitisch verbond </w:t>
      </w:r>
      <w:r>
        <w:rPr>
          <w:rFonts w:ascii="Verdana" w:eastAsia="Times New Roman" w:hAnsi="Verdana" w:cs="Times New Roman"/>
          <w:lang w:eastAsia="nl-NL"/>
        </w:rPr>
        <w:t>geldt</w:t>
      </w:r>
      <w:r w:rsidR="0014254A" w:rsidRPr="001854BE">
        <w:rPr>
          <w:rFonts w:ascii="Verdana" w:eastAsia="Times New Roman" w:hAnsi="Verdana" w:cs="Times New Roman"/>
          <w:lang w:eastAsia="nl-NL"/>
        </w:rPr>
        <w:t xml:space="preserve"> </w:t>
      </w:r>
      <w:r w:rsidR="0014254A" w:rsidRPr="00F02933">
        <w:rPr>
          <w:rFonts w:ascii="Verdana" w:eastAsia="Times New Roman" w:hAnsi="Verdana" w:cs="Times New Roman"/>
          <w:lang w:eastAsia="nl-NL"/>
        </w:rPr>
        <w:t>voor de hele mensheid</w:t>
      </w:r>
      <w:r w:rsidR="0014254A" w:rsidRPr="001854BE">
        <w:rPr>
          <w:rFonts w:ascii="Verdana" w:eastAsia="Times New Roman" w:hAnsi="Verdana" w:cs="Times New Roman"/>
          <w:lang w:eastAsia="nl-NL"/>
        </w:rPr>
        <w:t xml:space="preserve">. </w:t>
      </w:r>
      <w:r w:rsidR="00B65CD7" w:rsidRPr="001854BE">
        <w:rPr>
          <w:rFonts w:ascii="Verdana" w:eastAsia="Times New Roman" w:hAnsi="Verdana" w:cs="Times New Roman"/>
          <w:lang w:eastAsia="nl-NL"/>
        </w:rPr>
        <w:t xml:space="preserve">Binnen het jodendom bestaan overigens verschillende interpretaties: orthodoxe stromingen zien deze geboden als letterlijk door God gegeven, terwijl liberale of filosofische denkers ze eerder beschouwen als een symbolische uitdrukking van universele menselijke waarden. </w:t>
      </w:r>
      <w:r w:rsidR="0014254A" w:rsidRPr="001854BE">
        <w:rPr>
          <w:rFonts w:ascii="Verdana" w:eastAsia="Times New Roman" w:hAnsi="Verdana" w:cs="Times New Roman"/>
          <w:lang w:eastAsia="nl-NL"/>
        </w:rPr>
        <w:t xml:space="preserve">Vanuit een filosofisch perspectief kun je de ethiek van het Noachitisch verbond zien als een vroege vorm van </w:t>
      </w:r>
      <w:r w:rsidR="0014254A" w:rsidRPr="00B65CD7">
        <w:rPr>
          <w:rFonts w:ascii="Verdana" w:eastAsia="Times New Roman" w:hAnsi="Verdana" w:cs="Times New Roman"/>
          <w:lang w:eastAsia="nl-NL"/>
        </w:rPr>
        <w:t>natuurrecht</w:t>
      </w:r>
      <w:r w:rsidR="0014254A" w:rsidRPr="001854BE">
        <w:rPr>
          <w:rFonts w:ascii="Verdana" w:eastAsia="Times New Roman" w:hAnsi="Verdana" w:cs="Times New Roman"/>
          <w:lang w:eastAsia="nl-NL"/>
        </w:rPr>
        <w:t xml:space="preserve">: er bestaan bepaalde morele principes die niet afhankelijk zijn van cultuur of nationaliteit, maar voortkomen uit </w:t>
      </w:r>
      <w:r w:rsidR="003A7C51">
        <w:rPr>
          <w:rFonts w:ascii="Verdana" w:eastAsia="Times New Roman" w:hAnsi="Verdana" w:cs="Times New Roman"/>
          <w:lang w:eastAsia="nl-NL"/>
        </w:rPr>
        <w:t xml:space="preserve">gezond menselijk verstand </w:t>
      </w:r>
      <w:r w:rsidR="0014254A" w:rsidRPr="001854BE">
        <w:rPr>
          <w:rFonts w:ascii="Verdana" w:eastAsia="Times New Roman" w:hAnsi="Verdana" w:cs="Times New Roman"/>
          <w:lang w:eastAsia="nl-NL"/>
        </w:rPr>
        <w:t xml:space="preserve">en uit Gods scheppingsorde. </w:t>
      </w:r>
      <w:r w:rsidR="008B3CE4">
        <w:rPr>
          <w:rFonts w:ascii="Verdana" w:eastAsia="Times New Roman" w:hAnsi="Verdana" w:cs="Times New Roman"/>
          <w:lang w:eastAsia="nl-NL"/>
        </w:rPr>
        <w:t xml:space="preserve">Dan </w:t>
      </w:r>
      <w:r w:rsidR="00892B84">
        <w:rPr>
          <w:rFonts w:ascii="Verdana" w:eastAsia="Times New Roman" w:hAnsi="Verdana" w:cs="Times New Roman"/>
          <w:lang w:eastAsia="nl-NL"/>
        </w:rPr>
        <w:t>is</w:t>
      </w:r>
      <w:r w:rsidR="0089444A">
        <w:rPr>
          <w:rFonts w:ascii="Verdana" w:eastAsia="Times New Roman" w:hAnsi="Verdana" w:cs="Times New Roman"/>
          <w:lang w:eastAsia="nl-NL"/>
        </w:rPr>
        <w:t xml:space="preserve"> het houden van de </w:t>
      </w:r>
      <w:r w:rsidR="00331A75">
        <w:rPr>
          <w:rFonts w:ascii="Verdana" w:eastAsia="Times New Roman" w:hAnsi="Verdana" w:cs="Times New Roman"/>
          <w:lang w:eastAsia="nl-NL"/>
        </w:rPr>
        <w:t>N</w:t>
      </w:r>
      <w:r w:rsidR="0089444A">
        <w:rPr>
          <w:rFonts w:ascii="Verdana" w:eastAsia="Times New Roman" w:hAnsi="Verdana" w:cs="Times New Roman"/>
          <w:lang w:eastAsia="nl-NL"/>
        </w:rPr>
        <w:t>oachitische geboden niet meer dan</w:t>
      </w:r>
      <w:r w:rsidR="00D47591" w:rsidRPr="001854BE">
        <w:rPr>
          <w:rFonts w:ascii="Verdana" w:eastAsia="Times New Roman" w:hAnsi="Verdana" w:cs="Times New Roman"/>
          <w:i/>
          <w:iCs/>
          <w:lang w:eastAsia="nl-NL"/>
        </w:rPr>
        <w:t xml:space="preserve"> </w:t>
      </w:r>
      <w:r w:rsidR="00D47591" w:rsidRPr="00892B84">
        <w:rPr>
          <w:rFonts w:ascii="Verdana" w:eastAsia="Times New Roman" w:hAnsi="Verdana" w:cs="Times New Roman"/>
          <w:lang w:eastAsia="nl-NL"/>
        </w:rPr>
        <w:t>een vorm van menswaardig handelen</w:t>
      </w:r>
      <w:r w:rsidR="00892B84">
        <w:rPr>
          <w:rFonts w:ascii="Verdana" w:eastAsia="Times New Roman" w:hAnsi="Verdana" w:cs="Times New Roman"/>
          <w:lang w:eastAsia="nl-NL"/>
        </w:rPr>
        <w:t xml:space="preserve">. Als we vasthouden aan </w:t>
      </w:r>
      <w:r w:rsidR="006B1E27">
        <w:rPr>
          <w:rFonts w:ascii="Verdana" w:eastAsia="Times New Roman" w:hAnsi="Verdana" w:cs="Times New Roman"/>
          <w:lang w:eastAsia="nl-NL"/>
        </w:rPr>
        <w:t>het geloof in God die het verbond met Noach sloot, is gehoorzaamheid aan de geboden va</w:t>
      </w:r>
      <w:r w:rsidR="00CA7CFC">
        <w:rPr>
          <w:rFonts w:ascii="Verdana" w:eastAsia="Times New Roman" w:hAnsi="Verdana" w:cs="Times New Roman"/>
          <w:lang w:eastAsia="nl-NL"/>
        </w:rPr>
        <w:t>n</w:t>
      </w:r>
      <w:r w:rsidR="006B1E27">
        <w:rPr>
          <w:rFonts w:ascii="Verdana" w:eastAsia="Times New Roman" w:hAnsi="Verdana" w:cs="Times New Roman"/>
          <w:lang w:eastAsia="nl-NL"/>
        </w:rPr>
        <w:t xml:space="preserve">uit </w:t>
      </w:r>
      <w:r w:rsidR="00CA7CFC">
        <w:rPr>
          <w:rFonts w:ascii="Verdana" w:eastAsia="Times New Roman" w:hAnsi="Verdana" w:cs="Times New Roman"/>
          <w:lang w:eastAsia="nl-NL"/>
        </w:rPr>
        <w:t>dat</w:t>
      </w:r>
      <w:r w:rsidR="006B1E27">
        <w:rPr>
          <w:rFonts w:ascii="Verdana" w:eastAsia="Times New Roman" w:hAnsi="Verdana" w:cs="Times New Roman"/>
          <w:lang w:eastAsia="nl-NL"/>
        </w:rPr>
        <w:t xml:space="preserve"> perspectief dus ook gehoorzaamheid aan God.</w:t>
      </w:r>
    </w:p>
    <w:p w14:paraId="07C03255" w14:textId="29AAEFED" w:rsidR="00AD09E2" w:rsidRPr="001854BE" w:rsidRDefault="008F459D" w:rsidP="00AD09E2">
      <w:pPr>
        <w:spacing w:before="100" w:beforeAutospacing="1" w:after="100" w:afterAutospacing="1" w:line="240" w:lineRule="auto"/>
        <w:outlineLvl w:val="3"/>
        <w:rPr>
          <w:rFonts w:ascii="Verdana" w:eastAsia="Times New Roman" w:hAnsi="Verdana" w:cs="Times New Roman"/>
          <w:b/>
          <w:bCs/>
          <w:lang w:eastAsia="nl-NL"/>
        </w:rPr>
      </w:pPr>
      <w:bookmarkStart w:id="3" w:name="4"/>
      <w:bookmarkEnd w:id="3"/>
      <w:r>
        <w:rPr>
          <w:rFonts w:ascii="Verdana" w:eastAsia="Times New Roman" w:hAnsi="Verdana" w:cs="Times New Roman"/>
          <w:b/>
          <w:bCs/>
          <w:lang w:eastAsia="nl-NL"/>
        </w:rPr>
        <w:t>Noachitische geboden</w:t>
      </w:r>
      <w:r w:rsidR="001D37FE">
        <w:rPr>
          <w:rFonts w:ascii="Verdana" w:eastAsia="Times New Roman" w:hAnsi="Verdana" w:cs="Times New Roman"/>
          <w:b/>
          <w:bCs/>
          <w:lang w:eastAsia="nl-NL"/>
        </w:rPr>
        <w:t xml:space="preserve"> in het Nieuwe Testament</w:t>
      </w:r>
      <w:r w:rsidR="00AD09E2" w:rsidRPr="001854BE">
        <w:rPr>
          <w:rFonts w:ascii="Verdana" w:eastAsia="Times New Roman" w:hAnsi="Verdana" w:cs="Times New Roman"/>
          <w:b/>
          <w:bCs/>
          <w:lang w:eastAsia="nl-NL"/>
        </w:rPr>
        <w:t>?</w:t>
      </w:r>
    </w:p>
    <w:p w14:paraId="07C03269" w14:textId="3F81CAC6" w:rsidR="00AD09E2" w:rsidRDefault="00AD09E2" w:rsidP="00AD09E2">
      <w:pPr>
        <w:spacing w:before="100" w:beforeAutospacing="1" w:after="100" w:afterAutospacing="1" w:line="240" w:lineRule="auto"/>
        <w:rPr>
          <w:rFonts w:ascii="Verdana" w:eastAsia="Times New Roman" w:hAnsi="Verdana" w:cs="Times New Roman"/>
          <w:lang w:eastAsia="nl-NL"/>
        </w:rPr>
      </w:pPr>
      <w:r w:rsidRPr="001854BE">
        <w:rPr>
          <w:rFonts w:ascii="Verdana" w:eastAsia="Times New Roman" w:hAnsi="Verdana" w:cs="Times New Roman"/>
          <w:lang w:eastAsia="nl-NL"/>
        </w:rPr>
        <w:t xml:space="preserve">Voor </w:t>
      </w:r>
      <w:r w:rsidR="008A45B9">
        <w:rPr>
          <w:rFonts w:ascii="Verdana" w:eastAsia="Times New Roman" w:hAnsi="Verdana" w:cs="Times New Roman"/>
          <w:lang w:eastAsia="nl-NL"/>
        </w:rPr>
        <w:t xml:space="preserve">de </w:t>
      </w:r>
      <w:r w:rsidR="00730940">
        <w:rPr>
          <w:rFonts w:ascii="Verdana" w:eastAsia="Times New Roman" w:hAnsi="Verdana" w:cs="Times New Roman"/>
          <w:lang w:eastAsia="nl-NL"/>
        </w:rPr>
        <w:t xml:space="preserve">christelijke </w:t>
      </w:r>
      <w:r w:rsidRPr="001854BE">
        <w:rPr>
          <w:rFonts w:ascii="Verdana" w:eastAsia="Times New Roman" w:hAnsi="Verdana" w:cs="Times New Roman"/>
          <w:lang w:eastAsia="nl-NL"/>
        </w:rPr>
        <w:t xml:space="preserve">gemeente </w:t>
      </w:r>
      <w:r w:rsidR="00730940">
        <w:rPr>
          <w:rFonts w:ascii="Verdana" w:eastAsia="Times New Roman" w:hAnsi="Verdana" w:cs="Times New Roman"/>
          <w:lang w:eastAsia="nl-NL"/>
        </w:rPr>
        <w:t xml:space="preserve">in Jeruzalem </w:t>
      </w:r>
      <w:r w:rsidRPr="001854BE">
        <w:rPr>
          <w:rFonts w:ascii="Verdana" w:eastAsia="Times New Roman" w:hAnsi="Verdana" w:cs="Times New Roman"/>
          <w:lang w:eastAsia="nl-NL"/>
        </w:rPr>
        <w:t>st</w:t>
      </w:r>
      <w:r w:rsidR="0045116F">
        <w:rPr>
          <w:rFonts w:ascii="Verdana" w:eastAsia="Times New Roman" w:hAnsi="Verdana" w:cs="Times New Roman"/>
          <w:lang w:eastAsia="nl-NL"/>
        </w:rPr>
        <w:t>ond</w:t>
      </w:r>
      <w:r w:rsidRPr="001854BE">
        <w:rPr>
          <w:rFonts w:ascii="Verdana" w:eastAsia="Times New Roman" w:hAnsi="Verdana" w:cs="Times New Roman"/>
          <w:lang w:eastAsia="nl-NL"/>
        </w:rPr>
        <w:t xml:space="preserve"> het vast dat zij </w:t>
      </w:r>
      <w:r w:rsidR="00730940">
        <w:rPr>
          <w:rFonts w:ascii="Verdana" w:eastAsia="Times New Roman" w:hAnsi="Verdana" w:cs="Times New Roman"/>
          <w:lang w:eastAsia="nl-NL"/>
        </w:rPr>
        <w:t xml:space="preserve">de </w:t>
      </w:r>
      <w:r w:rsidRPr="001854BE">
        <w:rPr>
          <w:rFonts w:ascii="Verdana" w:eastAsia="Times New Roman" w:hAnsi="Verdana" w:cs="Times New Roman"/>
          <w:lang w:eastAsia="nl-NL"/>
        </w:rPr>
        <w:t xml:space="preserve">redding ontvangen had door het geloof in Jezus Christus (Hand. 2:38). Toch leefden </w:t>
      </w:r>
      <w:r w:rsidR="00730940">
        <w:rPr>
          <w:rFonts w:ascii="Verdana" w:eastAsia="Times New Roman" w:hAnsi="Verdana" w:cs="Times New Roman"/>
          <w:lang w:eastAsia="nl-NL"/>
        </w:rPr>
        <w:t>de eerste christenen</w:t>
      </w:r>
      <w:r w:rsidRPr="001854BE">
        <w:rPr>
          <w:rFonts w:ascii="Verdana" w:eastAsia="Times New Roman" w:hAnsi="Verdana" w:cs="Times New Roman"/>
          <w:lang w:eastAsia="nl-NL"/>
        </w:rPr>
        <w:t xml:space="preserve"> als joodse gelovigen </w:t>
      </w:r>
      <w:r w:rsidR="00454B98">
        <w:rPr>
          <w:rFonts w:ascii="Verdana" w:eastAsia="Times New Roman" w:hAnsi="Verdana" w:cs="Times New Roman"/>
          <w:lang w:eastAsia="nl-NL"/>
        </w:rPr>
        <w:t>nog steeds</w:t>
      </w:r>
      <w:r w:rsidRPr="001854BE">
        <w:rPr>
          <w:rFonts w:ascii="Verdana" w:eastAsia="Times New Roman" w:hAnsi="Verdana" w:cs="Times New Roman"/>
          <w:lang w:eastAsia="nl-NL"/>
        </w:rPr>
        <w:t xml:space="preserve"> naar de wet van Mozes. </w:t>
      </w:r>
      <w:r w:rsidR="007537B3">
        <w:rPr>
          <w:rFonts w:ascii="Verdana" w:eastAsia="Times New Roman" w:hAnsi="Verdana" w:cs="Times New Roman"/>
          <w:lang w:eastAsia="nl-NL"/>
        </w:rPr>
        <w:t>Op het apostelconvent</w:t>
      </w:r>
      <w:r w:rsidR="001B3ABF">
        <w:rPr>
          <w:rFonts w:ascii="Verdana" w:eastAsia="Times New Roman" w:hAnsi="Verdana" w:cs="Times New Roman"/>
          <w:lang w:eastAsia="nl-NL"/>
        </w:rPr>
        <w:t xml:space="preserve"> gaat </w:t>
      </w:r>
      <w:r w:rsidRPr="001854BE">
        <w:rPr>
          <w:rFonts w:ascii="Verdana" w:eastAsia="Times New Roman" w:hAnsi="Verdana" w:cs="Times New Roman"/>
          <w:lang w:eastAsia="nl-NL"/>
        </w:rPr>
        <w:t xml:space="preserve">Jakobus </w:t>
      </w:r>
      <w:r w:rsidR="009140EF">
        <w:rPr>
          <w:rFonts w:ascii="Verdana" w:eastAsia="Times New Roman" w:hAnsi="Verdana" w:cs="Times New Roman"/>
          <w:lang w:eastAsia="nl-NL"/>
        </w:rPr>
        <w:t xml:space="preserve">ervan uit </w:t>
      </w:r>
      <w:r w:rsidRPr="001854BE">
        <w:rPr>
          <w:rFonts w:ascii="Verdana" w:eastAsia="Times New Roman" w:hAnsi="Verdana" w:cs="Times New Roman"/>
          <w:lang w:eastAsia="nl-NL"/>
        </w:rPr>
        <w:t>dat de lezing van de wet van Mozes van sabbat tot sabbat in de synagoge</w:t>
      </w:r>
      <w:r w:rsidR="009134B5">
        <w:rPr>
          <w:rFonts w:ascii="Verdana" w:eastAsia="Times New Roman" w:hAnsi="Verdana" w:cs="Times New Roman"/>
          <w:lang w:eastAsia="nl-NL"/>
        </w:rPr>
        <w:t>s zal blijven doorgaan</w:t>
      </w:r>
      <w:r w:rsidRPr="001854BE">
        <w:rPr>
          <w:rFonts w:ascii="Verdana" w:eastAsia="Times New Roman" w:hAnsi="Verdana" w:cs="Times New Roman"/>
          <w:lang w:eastAsia="nl-NL"/>
        </w:rPr>
        <w:t xml:space="preserve"> (Hand. 15:21).</w:t>
      </w:r>
      <w:r w:rsidR="009134B5">
        <w:rPr>
          <w:rFonts w:ascii="Verdana" w:eastAsia="Times New Roman" w:hAnsi="Verdana" w:cs="Times New Roman"/>
          <w:lang w:eastAsia="nl-NL"/>
        </w:rPr>
        <w:t xml:space="preserve"> Maar aan de gelovigen uit de heidenen </w:t>
      </w:r>
      <w:r w:rsidR="00704408">
        <w:rPr>
          <w:rFonts w:ascii="Verdana" w:eastAsia="Times New Roman" w:hAnsi="Verdana" w:cs="Times New Roman"/>
          <w:lang w:eastAsia="nl-NL"/>
        </w:rPr>
        <w:t>(Hand. 15:14)</w:t>
      </w:r>
      <w:r w:rsidR="0045116F">
        <w:rPr>
          <w:rFonts w:ascii="Verdana" w:eastAsia="Times New Roman" w:hAnsi="Verdana" w:cs="Times New Roman"/>
          <w:lang w:eastAsia="nl-NL"/>
        </w:rPr>
        <w:t xml:space="preserve"> </w:t>
      </w:r>
      <w:r w:rsidR="009134B5">
        <w:rPr>
          <w:rFonts w:ascii="Verdana" w:eastAsia="Times New Roman" w:hAnsi="Verdana" w:cs="Times New Roman"/>
          <w:lang w:eastAsia="nl-NL"/>
        </w:rPr>
        <w:t xml:space="preserve">moet een lichtere last opgelegd </w:t>
      </w:r>
      <w:r w:rsidR="0045116F">
        <w:rPr>
          <w:rFonts w:ascii="Verdana" w:eastAsia="Times New Roman" w:hAnsi="Verdana" w:cs="Times New Roman"/>
          <w:lang w:eastAsia="nl-NL"/>
        </w:rPr>
        <w:t xml:space="preserve">worden. </w:t>
      </w:r>
      <w:r w:rsidRPr="001854BE">
        <w:rPr>
          <w:rFonts w:ascii="Verdana" w:eastAsia="Times New Roman" w:hAnsi="Verdana" w:cs="Times New Roman"/>
          <w:lang w:eastAsia="nl-NL"/>
        </w:rPr>
        <w:t xml:space="preserve">Zij dienen zich te houden aan vier basisregels. Zij moeten zich onthouden ‘van wat door de afgoden bezoedeld is, van hoererij, van het verstikte en van bloed’ (Hand 15:20,29). </w:t>
      </w:r>
      <w:r w:rsidR="00B26FB9">
        <w:rPr>
          <w:rFonts w:ascii="Verdana" w:eastAsia="Times New Roman" w:hAnsi="Verdana" w:cs="Times New Roman"/>
          <w:lang w:eastAsia="nl-NL"/>
        </w:rPr>
        <w:t xml:space="preserve">Dit </w:t>
      </w:r>
      <w:r w:rsidR="003E3E43">
        <w:rPr>
          <w:rFonts w:ascii="Verdana" w:eastAsia="Times New Roman" w:hAnsi="Verdana" w:cs="Times New Roman"/>
          <w:lang w:eastAsia="nl-NL"/>
        </w:rPr>
        <w:t>lijkt te verwijzen naar de</w:t>
      </w:r>
      <w:r w:rsidR="00B26FB9">
        <w:rPr>
          <w:rFonts w:ascii="Verdana" w:eastAsia="Times New Roman" w:hAnsi="Verdana" w:cs="Times New Roman"/>
          <w:lang w:eastAsia="nl-NL"/>
        </w:rPr>
        <w:t xml:space="preserve"> No</w:t>
      </w:r>
      <w:r w:rsidR="004B05B4">
        <w:rPr>
          <w:rFonts w:ascii="Verdana" w:eastAsia="Times New Roman" w:hAnsi="Verdana" w:cs="Times New Roman"/>
          <w:lang w:eastAsia="nl-NL"/>
        </w:rPr>
        <w:t>a</w:t>
      </w:r>
      <w:r w:rsidR="00B26FB9">
        <w:rPr>
          <w:rFonts w:ascii="Verdana" w:eastAsia="Times New Roman" w:hAnsi="Verdana" w:cs="Times New Roman"/>
          <w:lang w:eastAsia="nl-NL"/>
        </w:rPr>
        <w:t>chitische</w:t>
      </w:r>
      <w:r w:rsidR="004B05B4">
        <w:rPr>
          <w:rFonts w:ascii="Verdana" w:eastAsia="Times New Roman" w:hAnsi="Verdana" w:cs="Times New Roman"/>
          <w:lang w:eastAsia="nl-NL"/>
        </w:rPr>
        <w:t xml:space="preserve"> geboden.</w:t>
      </w:r>
      <w:r w:rsidR="00C3716A">
        <w:rPr>
          <w:rFonts w:ascii="Verdana" w:eastAsia="Times New Roman" w:hAnsi="Verdana" w:cs="Times New Roman"/>
          <w:lang w:eastAsia="nl-NL"/>
        </w:rPr>
        <w:t xml:space="preserve"> </w:t>
      </w:r>
    </w:p>
    <w:p w14:paraId="2AF8B2EF" w14:textId="18CC2AD1" w:rsidR="00872907" w:rsidRPr="00D75856" w:rsidRDefault="00D75856" w:rsidP="00AD09E2">
      <w:pPr>
        <w:spacing w:before="100" w:beforeAutospacing="1" w:after="100" w:afterAutospacing="1" w:line="240" w:lineRule="auto"/>
        <w:rPr>
          <w:rFonts w:ascii="Verdana" w:eastAsia="Times New Roman" w:hAnsi="Verdana" w:cs="Times New Roman"/>
          <w:b/>
          <w:bCs/>
          <w:lang w:eastAsia="nl-NL"/>
        </w:rPr>
      </w:pPr>
      <w:r w:rsidRPr="00D75856">
        <w:rPr>
          <w:rFonts w:ascii="Verdana" w:eastAsia="Times New Roman" w:hAnsi="Verdana" w:cs="Times New Roman"/>
          <w:b/>
          <w:bCs/>
          <w:lang w:eastAsia="nl-NL"/>
        </w:rPr>
        <w:t xml:space="preserve">De uitleg van </w:t>
      </w:r>
      <w:r w:rsidR="00136564">
        <w:rPr>
          <w:rFonts w:ascii="Verdana" w:eastAsia="Times New Roman" w:hAnsi="Verdana" w:cs="Times New Roman"/>
          <w:b/>
          <w:bCs/>
          <w:lang w:eastAsia="nl-NL"/>
        </w:rPr>
        <w:t xml:space="preserve">Handelingen 15:20 </w:t>
      </w:r>
      <w:r w:rsidR="007F5048">
        <w:rPr>
          <w:rFonts w:ascii="Verdana" w:eastAsia="Times New Roman" w:hAnsi="Verdana" w:cs="Times New Roman"/>
          <w:b/>
          <w:bCs/>
          <w:lang w:eastAsia="nl-NL"/>
        </w:rPr>
        <w:t>en 29</w:t>
      </w:r>
    </w:p>
    <w:p w14:paraId="58A752FE" w14:textId="75195447" w:rsidR="00872907" w:rsidRDefault="00D75856" w:rsidP="00AD09E2">
      <w:pPr>
        <w:spacing w:before="100" w:beforeAutospacing="1" w:after="100" w:afterAutospacing="1" w:line="240" w:lineRule="auto"/>
        <w:rPr>
          <w:rFonts w:ascii="Verdana" w:eastAsia="Times New Roman" w:hAnsi="Verdana" w:cs="Times New Roman"/>
          <w:lang w:eastAsia="nl-NL"/>
        </w:rPr>
      </w:pPr>
      <w:r>
        <w:rPr>
          <w:rFonts w:ascii="Verdana" w:eastAsia="Times New Roman" w:hAnsi="Verdana" w:cs="Times New Roman"/>
          <w:lang w:eastAsia="nl-NL"/>
        </w:rPr>
        <w:t>De uitleg van de last die de heidenchristenen werd opgelegd neem ik</w:t>
      </w:r>
      <w:r w:rsidR="007A2CA9">
        <w:rPr>
          <w:rFonts w:ascii="Verdana" w:eastAsia="Times New Roman" w:hAnsi="Verdana" w:cs="Times New Roman"/>
          <w:lang w:eastAsia="nl-NL"/>
        </w:rPr>
        <w:t xml:space="preserve">, </w:t>
      </w:r>
      <w:r>
        <w:rPr>
          <w:rFonts w:ascii="Verdana" w:eastAsia="Times New Roman" w:hAnsi="Verdana" w:cs="Times New Roman"/>
          <w:lang w:eastAsia="nl-NL"/>
        </w:rPr>
        <w:t xml:space="preserve"> </w:t>
      </w:r>
      <w:r w:rsidR="007A2CA9">
        <w:rPr>
          <w:rFonts w:ascii="Verdana" w:eastAsia="Times New Roman" w:hAnsi="Verdana" w:cs="Times New Roman"/>
          <w:lang w:eastAsia="nl-NL"/>
        </w:rPr>
        <w:t xml:space="preserve">schuingedrukt, </w:t>
      </w:r>
      <w:r>
        <w:rPr>
          <w:rFonts w:ascii="Verdana" w:eastAsia="Times New Roman" w:hAnsi="Verdana" w:cs="Times New Roman"/>
          <w:lang w:eastAsia="nl-NL"/>
        </w:rPr>
        <w:t xml:space="preserve">over uit de </w:t>
      </w:r>
      <w:r w:rsidRPr="007F5048">
        <w:rPr>
          <w:rFonts w:ascii="Verdana" w:eastAsia="Times New Roman" w:hAnsi="Verdana" w:cs="Times New Roman"/>
          <w:b/>
          <w:bCs/>
          <w:lang w:eastAsia="nl-NL"/>
        </w:rPr>
        <w:t>Studiebijbel</w:t>
      </w:r>
      <w:r>
        <w:rPr>
          <w:rFonts w:ascii="Verdana" w:eastAsia="Times New Roman" w:hAnsi="Verdana" w:cs="Times New Roman"/>
          <w:lang w:eastAsia="nl-NL"/>
        </w:rPr>
        <w:t xml:space="preserve">. Opvallend is dat er </w:t>
      </w:r>
      <w:r w:rsidR="00491B1A">
        <w:rPr>
          <w:rFonts w:ascii="Verdana" w:eastAsia="Times New Roman" w:hAnsi="Verdana" w:cs="Times New Roman"/>
          <w:lang w:eastAsia="nl-NL"/>
        </w:rPr>
        <w:t>geen verwijzing gemaakt wordt naar de Noachitische geboden.</w:t>
      </w:r>
      <w:r w:rsidR="00365132">
        <w:rPr>
          <w:rFonts w:ascii="Verdana" w:eastAsia="Times New Roman" w:hAnsi="Verdana" w:cs="Times New Roman"/>
          <w:lang w:eastAsia="nl-NL"/>
        </w:rPr>
        <w:t xml:space="preserve"> Er wordt </w:t>
      </w:r>
      <w:r w:rsidR="0084161E">
        <w:rPr>
          <w:rFonts w:ascii="Verdana" w:eastAsia="Times New Roman" w:hAnsi="Verdana" w:cs="Times New Roman"/>
          <w:lang w:eastAsia="nl-NL"/>
        </w:rPr>
        <w:t>wél gewezen op andere parallellen in het Oude Testament</w:t>
      </w:r>
      <w:r w:rsidR="004C2434">
        <w:rPr>
          <w:rFonts w:ascii="Verdana" w:eastAsia="Times New Roman" w:hAnsi="Verdana" w:cs="Times New Roman"/>
          <w:lang w:eastAsia="nl-NL"/>
        </w:rPr>
        <w:t>. Zoals de richtlijnen voor vreemdelingen in Lev</w:t>
      </w:r>
      <w:r w:rsidR="00600EA8">
        <w:rPr>
          <w:rFonts w:ascii="Verdana" w:eastAsia="Times New Roman" w:hAnsi="Verdana" w:cs="Times New Roman"/>
          <w:lang w:eastAsia="nl-NL"/>
        </w:rPr>
        <w:t>iticus 17 en 18.</w:t>
      </w:r>
      <w:r w:rsidR="00A96ADE">
        <w:rPr>
          <w:rFonts w:ascii="Verdana" w:eastAsia="Times New Roman" w:hAnsi="Verdana" w:cs="Times New Roman"/>
          <w:lang w:eastAsia="nl-NL"/>
        </w:rPr>
        <w:t xml:space="preserve"> Daarover straks iets meer.</w:t>
      </w:r>
    </w:p>
    <w:p w14:paraId="6239F749" w14:textId="2B7C0AE5" w:rsidR="00F74471" w:rsidRPr="00932299" w:rsidRDefault="00F74471" w:rsidP="00F74471">
      <w:pPr>
        <w:spacing w:before="100" w:beforeAutospacing="1" w:after="100" w:afterAutospacing="1" w:line="240" w:lineRule="auto"/>
        <w:rPr>
          <w:rFonts w:ascii="Verdana" w:eastAsia="Times New Roman" w:hAnsi="Verdana" w:cs="Times New Roman"/>
          <w:i/>
          <w:iCs/>
          <w:lang w:eastAsia="nl-NL"/>
        </w:rPr>
      </w:pPr>
      <w:r w:rsidRPr="00477890">
        <w:rPr>
          <w:rFonts w:ascii="Verdana" w:eastAsia="Times New Roman" w:hAnsi="Verdana" w:cs="Times New Roman"/>
          <w:i/>
          <w:iCs/>
          <w:lang w:eastAsia="nl-NL"/>
        </w:rPr>
        <w:t>Om de Joodse christenen geen aanstoot te geven,</w:t>
      </w:r>
      <w:r w:rsidRPr="00932299">
        <w:rPr>
          <w:rFonts w:ascii="Verdana" w:eastAsia="Times New Roman" w:hAnsi="Verdana" w:cs="Times New Roman"/>
          <w:i/>
          <w:iCs/>
          <w:lang w:eastAsia="nl-NL"/>
        </w:rPr>
        <w:t xml:space="preserve"> dienen de niet-Joodse christenen een viertal gedragsregels in acht te nemen, die enerzijds het onderscheid met de heidenen duidelijk maken (afgoderij, hoererij), anderzijds aansluiten bij de voor Joden uiterst belangrijke voedselwetten (het verstikte, bloed).</w:t>
      </w:r>
    </w:p>
    <w:p w14:paraId="2F67E2C9" w14:textId="77777777" w:rsidR="00F74471" w:rsidRPr="00932299" w:rsidRDefault="00F74471" w:rsidP="00F74471">
      <w:pPr>
        <w:spacing w:before="100" w:beforeAutospacing="1" w:after="100" w:afterAutospacing="1" w:line="240" w:lineRule="auto"/>
        <w:rPr>
          <w:rFonts w:ascii="Verdana" w:eastAsia="Times New Roman" w:hAnsi="Verdana" w:cs="Times New Roman"/>
          <w:i/>
          <w:iCs/>
          <w:lang w:eastAsia="nl-NL"/>
        </w:rPr>
      </w:pPr>
      <w:r w:rsidRPr="00932299">
        <w:rPr>
          <w:rFonts w:ascii="Verdana" w:eastAsia="Times New Roman" w:hAnsi="Verdana" w:cs="Times New Roman"/>
          <w:i/>
          <w:iCs/>
          <w:lang w:eastAsia="nl-NL"/>
        </w:rPr>
        <w:t>‘De bezoedelingen van de afgoden’ wordt in vs.29 nader omschreven als ‘het aan de afgoden geofferde’. Het gaat om het eten van offervlees dat in de tempel geofferd was. Voor de Jood betekende dat gemeenschap met de afgoden, waardoor hij moreel bezoedeld raakte (vgl. Ex.34:15; Dan.1:8). In de praktijk werd slechts een klein deel van het offerdier werkelijk geofferd (verbrand); de rest werd dan later op de markt of via slagerijen verkocht, waarbij de opbrengst ten goede kwam aan de afgodentempel.</w:t>
      </w:r>
    </w:p>
    <w:p w14:paraId="3F73F63C" w14:textId="45971ADA" w:rsidR="00F74471" w:rsidRPr="00932299" w:rsidRDefault="00F74471" w:rsidP="00F74471">
      <w:pPr>
        <w:spacing w:before="100" w:beforeAutospacing="1" w:after="100" w:afterAutospacing="1" w:line="240" w:lineRule="auto"/>
        <w:rPr>
          <w:rFonts w:ascii="Verdana" w:eastAsia="Times New Roman" w:hAnsi="Verdana" w:cs="Times New Roman"/>
          <w:i/>
          <w:iCs/>
          <w:lang w:eastAsia="nl-NL"/>
        </w:rPr>
      </w:pPr>
      <w:r w:rsidRPr="00932299">
        <w:rPr>
          <w:rFonts w:ascii="Verdana" w:eastAsia="Times New Roman" w:hAnsi="Verdana" w:cs="Times New Roman"/>
          <w:i/>
          <w:iCs/>
          <w:lang w:eastAsia="nl-NL"/>
        </w:rPr>
        <w:lastRenderedPageBreak/>
        <w:t>porneia (hoererij) heeft betrekking op elke onwettige seksuele relatie. In de rabbijnse literatuur wordt porneia (hoererij) ook in verband gebracht met de in Lev.18:6-18 genoemde verboden graden van het huwelijk. De niet-Joodse gelovigen werd dus gevraagd zich aan de hoge Joodse huwelijksmoraal te houden.</w:t>
      </w:r>
    </w:p>
    <w:p w14:paraId="5EBA44FF" w14:textId="77777777" w:rsidR="00F74471" w:rsidRPr="00932299" w:rsidRDefault="00F74471" w:rsidP="00F74471">
      <w:pPr>
        <w:spacing w:before="100" w:beforeAutospacing="1" w:after="100" w:afterAutospacing="1" w:line="240" w:lineRule="auto"/>
        <w:rPr>
          <w:rFonts w:ascii="Verdana" w:eastAsia="Times New Roman" w:hAnsi="Verdana" w:cs="Times New Roman"/>
          <w:i/>
          <w:iCs/>
          <w:lang w:eastAsia="nl-NL"/>
        </w:rPr>
      </w:pPr>
      <w:r w:rsidRPr="00932299">
        <w:rPr>
          <w:rFonts w:ascii="Verdana" w:eastAsia="Times New Roman" w:hAnsi="Verdana" w:cs="Times New Roman"/>
          <w:i/>
          <w:iCs/>
          <w:lang w:eastAsia="nl-NL"/>
        </w:rPr>
        <w:t>‘Het verstikte’ heeft betrekking op vlees van dieren die door verstikking gedood zijn en waarvan het bloed nog niet is afgevloeid (Lev.17:13-14).</w:t>
      </w:r>
    </w:p>
    <w:p w14:paraId="2AF5C560" w14:textId="77777777" w:rsidR="00F74471" w:rsidRPr="00932299" w:rsidRDefault="00F74471" w:rsidP="00F74471">
      <w:pPr>
        <w:spacing w:before="100" w:beforeAutospacing="1" w:after="100" w:afterAutospacing="1" w:line="240" w:lineRule="auto"/>
        <w:rPr>
          <w:rFonts w:ascii="Verdana" w:eastAsia="Times New Roman" w:hAnsi="Verdana" w:cs="Times New Roman"/>
          <w:i/>
          <w:iCs/>
          <w:lang w:eastAsia="nl-NL"/>
        </w:rPr>
      </w:pPr>
      <w:r w:rsidRPr="00932299">
        <w:rPr>
          <w:rFonts w:ascii="Verdana" w:eastAsia="Times New Roman" w:hAnsi="Verdana" w:cs="Times New Roman"/>
          <w:i/>
          <w:iCs/>
          <w:lang w:eastAsia="nl-NL"/>
        </w:rPr>
        <w:t>‘Bloed’ sluit aan bij het verbod op ‘het verstikte’ en verbiedt het eten van bloed in het algemeen (vgl. Lev.3:17; Deut.12:23-24). De Joodse afkeer van het eten van bloed heeft te maken met de opvatting dat de ziel, d.w.z. het leven, in het bloed is (Gen.9:4; Deut.12:23-24).</w:t>
      </w:r>
    </w:p>
    <w:p w14:paraId="5F408B28" w14:textId="31A1CC71" w:rsidR="00872907" w:rsidRPr="00932299" w:rsidRDefault="00F74471" w:rsidP="00F74471">
      <w:pPr>
        <w:spacing w:before="100" w:beforeAutospacing="1" w:after="100" w:afterAutospacing="1" w:line="240" w:lineRule="auto"/>
        <w:rPr>
          <w:rFonts w:ascii="Verdana" w:eastAsia="Times New Roman" w:hAnsi="Verdana" w:cs="Times New Roman"/>
          <w:i/>
          <w:iCs/>
          <w:lang w:eastAsia="nl-NL"/>
        </w:rPr>
      </w:pPr>
      <w:r w:rsidRPr="00932299">
        <w:rPr>
          <w:rFonts w:ascii="Verdana" w:eastAsia="Times New Roman" w:hAnsi="Verdana" w:cs="Times New Roman"/>
          <w:i/>
          <w:iCs/>
          <w:lang w:eastAsia="nl-NL"/>
        </w:rPr>
        <w:t>Het is belangrijk om de specifieke achtergrond van deze vier punten goed in het oog te houden. Het gaat niet om een nieuwtestamentische tegenhanger van de tien geboden speciaal voor de heidenen, maar om een viertal omgangsregels ter wille van joodschristelijke broeders (vgl. Rom.14:13-23; 1Kor.8:4-13). Naarmate de tijd vorderde en de niet-Joodse christenen de overhand kregen, raakte het probleem steeds meer op de achtergrond</w:t>
      </w:r>
    </w:p>
    <w:p w14:paraId="455C6E32" w14:textId="4FF9C852" w:rsidR="001C0AC4" w:rsidRPr="00932299" w:rsidRDefault="001C0AC4" w:rsidP="00F74471">
      <w:pPr>
        <w:spacing w:before="100" w:beforeAutospacing="1" w:after="100" w:afterAutospacing="1" w:line="240" w:lineRule="auto"/>
        <w:rPr>
          <w:rFonts w:ascii="Verdana" w:eastAsia="Times New Roman" w:hAnsi="Verdana" w:cs="Times New Roman"/>
          <w:i/>
          <w:iCs/>
          <w:lang w:eastAsia="nl-NL"/>
        </w:rPr>
      </w:pPr>
      <w:r w:rsidRPr="00932299">
        <w:rPr>
          <w:rFonts w:ascii="Verdana" w:eastAsia="Times New Roman" w:hAnsi="Verdana" w:cs="Times New Roman"/>
          <w:i/>
          <w:iCs/>
          <w:lang w:eastAsia="nl-NL"/>
        </w:rPr>
        <w:t>De in vs.20 genoemde punten worden opnieuw genoemd</w:t>
      </w:r>
      <w:r w:rsidR="002F0117" w:rsidRPr="00932299">
        <w:rPr>
          <w:rFonts w:ascii="Verdana" w:eastAsia="Times New Roman" w:hAnsi="Verdana" w:cs="Times New Roman"/>
          <w:i/>
          <w:iCs/>
          <w:lang w:eastAsia="nl-NL"/>
        </w:rPr>
        <w:t xml:space="preserve"> in </w:t>
      </w:r>
      <w:r w:rsidR="008F7E56">
        <w:rPr>
          <w:rFonts w:ascii="Verdana" w:eastAsia="Times New Roman" w:hAnsi="Verdana" w:cs="Times New Roman"/>
          <w:i/>
          <w:iCs/>
          <w:lang w:eastAsia="nl-NL"/>
        </w:rPr>
        <w:t>Handelingen 15:</w:t>
      </w:r>
      <w:r w:rsidR="002F0117" w:rsidRPr="00932299">
        <w:rPr>
          <w:rFonts w:ascii="Verdana" w:eastAsia="Times New Roman" w:hAnsi="Verdana" w:cs="Times New Roman"/>
          <w:i/>
          <w:iCs/>
          <w:lang w:eastAsia="nl-NL"/>
        </w:rPr>
        <w:t>29</w:t>
      </w:r>
      <w:r w:rsidRPr="00932299">
        <w:rPr>
          <w:rFonts w:ascii="Verdana" w:eastAsia="Times New Roman" w:hAnsi="Verdana" w:cs="Times New Roman"/>
          <w:i/>
          <w:iCs/>
          <w:lang w:eastAsia="nl-NL"/>
        </w:rPr>
        <w:t xml:space="preserve">, nu echter in een andere volgorde en met enkele detailwijzigingen. ‘De bezoedelingen van de afgoden’ is hier vervangen door het meer specifieke </w:t>
      </w:r>
      <w:r w:rsidR="00381CAF">
        <w:rPr>
          <w:rFonts w:ascii="Verdana" w:eastAsia="Times New Roman" w:hAnsi="Verdana" w:cs="Times New Roman"/>
          <w:i/>
          <w:iCs/>
          <w:lang w:eastAsia="nl-NL"/>
        </w:rPr>
        <w:t>‘</w:t>
      </w:r>
      <w:r w:rsidRPr="00932299">
        <w:rPr>
          <w:rFonts w:ascii="Verdana" w:eastAsia="Times New Roman" w:hAnsi="Verdana" w:cs="Times New Roman"/>
          <w:i/>
          <w:iCs/>
          <w:lang w:eastAsia="nl-NL"/>
        </w:rPr>
        <w:t>het aan de afgoden geofferde vlees</w:t>
      </w:r>
      <w:r w:rsidR="00381CAF">
        <w:rPr>
          <w:rFonts w:ascii="Verdana" w:eastAsia="Times New Roman" w:hAnsi="Verdana" w:cs="Times New Roman"/>
          <w:i/>
          <w:iCs/>
          <w:lang w:eastAsia="nl-NL"/>
        </w:rPr>
        <w:t>’</w:t>
      </w:r>
      <w:r w:rsidRPr="00932299">
        <w:rPr>
          <w:rFonts w:ascii="Verdana" w:eastAsia="Times New Roman" w:hAnsi="Verdana" w:cs="Times New Roman"/>
          <w:i/>
          <w:iCs/>
          <w:lang w:eastAsia="nl-NL"/>
        </w:rPr>
        <w:t>. De drie voedselvoorschriften zijn nu bij elkaar geplaatst (offervlees, bloed en het verstikte). De vier trefwoorden vatten kernachtig het aposteldecreet samen. Het spraakgebruik is hier zeer nauwkeurig; er wordt niet een nieuw gebod opgelegd, maar slechts: indien jullie je daarvan onthouden, zul je wèl doen’.</w:t>
      </w:r>
    </w:p>
    <w:p w14:paraId="07C0326B" w14:textId="1564BCB8" w:rsidR="00AD09E2" w:rsidRPr="001854BE" w:rsidRDefault="008C696A" w:rsidP="00AD09E2">
      <w:pPr>
        <w:spacing w:before="100" w:beforeAutospacing="1" w:after="100" w:afterAutospacing="1" w:line="240" w:lineRule="auto"/>
        <w:outlineLvl w:val="3"/>
        <w:rPr>
          <w:rFonts w:ascii="Verdana" w:eastAsia="Times New Roman" w:hAnsi="Verdana" w:cs="Times New Roman"/>
          <w:b/>
          <w:bCs/>
          <w:lang w:eastAsia="nl-NL"/>
        </w:rPr>
      </w:pPr>
      <w:r>
        <w:rPr>
          <w:rFonts w:ascii="Verdana" w:eastAsia="Times New Roman" w:hAnsi="Verdana" w:cs="Times New Roman"/>
          <w:b/>
          <w:bCs/>
          <w:lang w:eastAsia="nl-NL"/>
        </w:rPr>
        <w:t>Paulus</w:t>
      </w:r>
    </w:p>
    <w:p w14:paraId="76DE0694" w14:textId="4CAC6C0A" w:rsidR="00DF482E" w:rsidRDefault="00AD09E2" w:rsidP="009B0AD4">
      <w:pPr>
        <w:spacing w:before="100" w:beforeAutospacing="1" w:after="100" w:afterAutospacing="1" w:line="240" w:lineRule="auto"/>
        <w:rPr>
          <w:rFonts w:ascii="Verdana" w:eastAsia="Times New Roman" w:hAnsi="Verdana" w:cs="Times New Roman"/>
          <w:lang w:eastAsia="nl-NL"/>
        </w:rPr>
      </w:pPr>
      <w:r w:rsidRPr="001854BE">
        <w:rPr>
          <w:rFonts w:ascii="Verdana" w:eastAsia="Times New Roman" w:hAnsi="Verdana" w:cs="Times New Roman"/>
          <w:lang w:eastAsia="nl-NL"/>
        </w:rPr>
        <w:t>Paulus heeft z</w:t>
      </w:r>
      <w:r w:rsidR="00D4440D">
        <w:rPr>
          <w:rFonts w:ascii="Verdana" w:eastAsia="Times New Roman" w:hAnsi="Verdana" w:cs="Times New Roman"/>
          <w:lang w:eastAsia="nl-NL"/>
        </w:rPr>
        <w:t xml:space="preserve">ijn </w:t>
      </w:r>
      <w:r w:rsidR="00470442">
        <w:rPr>
          <w:rFonts w:ascii="Verdana" w:eastAsia="Times New Roman" w:hAnsi="Verdana" w:cs="Times New Roman"/>
          <w:lang w:eastAsia="nl-NL"/>
        </w:rPr>
        <w:t xml:space="preserve">in al zijn brieven zijn </w:t>
      </w:r>
      <w:r w:rsidR="00D4440D">
        <w:rPr>
          <w:rFonts w:ascii="Verdana" w:eastAsia="Times New Roman" w:hAnsi="Verdana" w:cs="Times New Roman"/>
          <w:lang w:eastAsia="nl-NL"/>
        </w:rPr>
        <w:t>best gedaan om de heidenchristenen</w:t>
      </w:r>
      <w:r w:rsidR="00534A29">
        <w:rPr>
          <w:rFonts w:ascii="Verdana" w:eastAsia="Times New Roman" w:hAnsi="Verdana" w:cs="Times New Roman"/>
          <w:lang w:eastAsia="nl-NL"/>
        </w:rPr>
        <w:t xml:space="preserve"> tot een heilige levenswandel te bewegen.</w:t>
      </w:r>
      <w:r w:rsidR="009B0AD4">
        <w:rPr>
          <w:rFonts w:ascii="Verdana" w:eastAsia="Times New Roman" w:hAnsi="Verdana" w:cs="Times New Roman"/>
          <w:lang w:eastAsia="nl-NL"/>
        </w:rPr>
        <w:t xml:space="preserve"> Daarbij</w:t>
      </w:r>
      <w:r w:rsidRPr="001854BE">
        <w:rPr>
          <w:rFonts w:ascii="Verdana" w:eastAsia="Times New Roman" w:hAnsi="Verdana" w:cs="Times New Roman"/>
          <w:lang w:eastAsia="nl-NL"/>
        </w:rPr>
        <w:t xml:space="preserve"> heeft </w:t>
      </w:r>
      <w:r w:rsidR="009B0AD4">
        <w:rPr>
          <w:rFonts w:ascii="Verdana" w:eastAsia="Times New Roman" w:hAnsi="Verdana" w:cs="Times New Roman"/>
          <w:lang w:eastAsia="nl-NL"/>
        </w:rPr>
        <w:t xml:space="preserve">hij </w:t>
      </w:r>
      <w:r w:rsidRPr="001854BE">
        <w:rPr>
          <w:rFonts w:ascii="Verdana" w:eastAsia="Times New Roman" w:hAnsi="Verdana" w:cs="Times New Roman"/>
          <w:lang w:eastAsia="nl-NL"/>
        </w:rPr>
        <w:t>het besluit van Handelingen 15 aanvaard</w:t>
      </w:r>
      <w:r w:rsidR="00A33426">
        <w:rPr>
          <w:rFonts w:ascii="Verdana" w:eastAsia="Times New Roman" w:hAnsi="Verdana" w:cs="Times New Roman"/>
          <w:lang w:eastAsia="nl-NL"/>
        </w:rPr>
        <w:t xml:space="preserve">. In Galaten 5 zegt hij dat de gelovigen tot vrijheid </w:t>
      </w:r>
      <w:r w:rsidR="00DD6C7C">
        <w:rPr>
          <w:rFonts w:ascii="Verdana" w:eastAsia="Times New Roman" w:hAnsi="Verdana" w:cs="Times New Roman"/>
          <w:lang w:eastAsia="nl-NL"/>
        </w:rPr>
        <w:t>g</w:t>
      </w:r>
      <w:r w:rsidR="00A33426">
        <w:rPr>
          <w:rFonts w:ascii="Verdana" w:eastAsia="Times New Roman" w:hAnsi="Verdana" w:cs="Times New Roman"/>
          <w:lang w:eastAsia="nl-NL"/>
        </w:rPr>
        <w:t xml:space="preserve">eroepen zijn en niet tot het </w:t>
      </w:r>
      <w:r w:rsidR="00550DDB">
        <w:rPr>
          <w:rFonts w:ascii="Verdana" w:eastAsia="Times New Roman" w:hAnsi="Verdana" w:cs="Times New Roman"/>
          <w:lang w:eastAsia="nl-NL"/>
        </w:rPr>
        <w:t>juk van slavernij</w:t>
      </w:r>
      <w:r w:rsidR="00DD6C7C">
        <w:rPr>
          <w:rFonts w:ascii="Verdana" w:eastAsia="Times New Roman" w:hAnsi="Verdana" w:cs="Times New Roman"/>
          <w:lang w:eastAsia="nl-NL"/>
        </w:rPr>
        <w:t xml:space="preserve"> </w:t>
      </w:r>
      <w:r w:rsidR="00A33426">
        <w:rPr>
          <w:rFonts w:ascii="Verdana" w:eastAsia="Times New Roman" w:hAnsi="Verdana" w:cs="Times New Roman"/>
          <w:lang w:eastAsia="nl-NL"/>
        </w:rPr>
        <w:t>van de joodse</w:t>
      </w:r>
      <w:r w:rsidR="00470442">
        <w:rPr>
          <w:rFonts w:ascii="Verdana" w:eastAsia="Times New Roman" w:hAnsi="Verdana" w:cs="Times New Roman"/>
          <w:lang w:eastAsia="nl-NL"/>
        </w:rPr>
        <w:t xml:space="preserve"> </w:t>
      </w:r>
      <w:r w:rsidR="00DD6C7C">
        <w:rPr>
          <w:rFonts w:ascii="Verdana" w:eastAsia="Times New Roman" w:hAnsi="Verdana" w:cs="Times New Roman"/>
          <w:lang w:eastAsia="nl-NL"/>
        </w:rPr>
        <w:t>wet</w:t>
      </w:r>
      <w:r w:rsidR="00470442">
        <w:rPr>
          <w:rFonts w:ascii="Verdana" w:eastAsia="Times New Roman" w:hAnsi="Verdana" w:cs="Times New Roman"/>
          <w:lang w:eastAsia="nl-NL"/>
        </w:rPr>
        <w:t xml:space="preserve">. Ook de besnijdenis is geen vereiste. </w:t>
      </w:r>
      <w:r w:rsidRPr="00D4440D">
        <w:rPr>
          <w:rFonts w:ascii="Verdana" w:eastAsia="Times New Roman" w:hAnsi="Verdana" w:cs="Times New Roman"/>
          <w:lang w:eastAsia="nl-NL"/>
        </w:rPr>
        <w:t>H</w:t>
      </w:r>
      <w:r w:rsidR="00DD6C7C">
        <w:rPr>
          <w:rFonts w:ascii="Verdana" w:eastAsia="Times New Roman" w:hAnsi="Verdana" w:cs="Times New Roman"/>
          <w:lang w:eastAsia="nl-NL"/>
        </w:rPr>
        <w:t>et lijkt erop dat hij</w:t>
      </w:r>
      <w:r w:rsidRPr="00D4440D">
        <w:rPr>
          <w:rFonts w:ascii="Verdana" w:eastAsia="Times New Roman" w:hAnsi="Verdana" w:cs="Times New Roman"/>
          <w:lang w:eastAsia="nl-NL"/>
        </w:rPr>
        <w:t xml:space="preserve"> de Noachitische geboden in de ethische vermaningen in zijn brieven </w:t>
      </w:r>
      <w:r w:rsidR="00F61154">
        <w:rPr>
          <w:rFonts w:ascii="Verdana" w:eastAsia="Times New Roman" w:hAnsi="Verdana" w:cs="Times New Roman"/>
          <w:lang w:eastAsia="nl-NL"/>
        </w:rPr>
        <w:t xml:space="preserve">heeft </w:t>
      </w:r>
      <w:r w:rsidRPr="00D4440D">
        <w:rPr>
          <w:rFonts w:ascii="Verdana" w:eastAsia="Times New Roman" w:hAnsi="Verdana" w:cs="Times New Roman"/>
          <w:lang w:eastAsia="nl-NL"/>
        </w:rPr>
        <w:t>geïntegreerd</w:t>
      </w:r>
      <w:r w:rsidR="00D4440D" w:rsidRPr="00D4440D">
        <w:rPr>
          <w:rFonts w:ascii="Verdana" w:eastAsia="Times New Roman" w:hAnsi="Verdana" w:cs="Times New Roman"/>
          <w:lang w:eastAsia="nl-NL"/>
        </w:rPr>
        <w:t>, bijvoorbeeld</w:t>
      </w:r>
      <w:r w:rsidRPr="00D4440D">
        <w:rPr>
          <w:rFonts w:ascii="Verdana" w:eastAsia="Times New Roman" w:hAnsi="Verdana" w:cs="Times New Roman"/>
          <w:lang w:eastAsia="nl-NL"/>
        </w:rPr>
        <w:t xml:space="preserve"> in 1 Korinthe 6:9-10. </w:t>
      </w:r>
    </w:p>
    <w:p w14:paraId="2106C34F" w14:textId="4AF7B54C" w:rsidR="00F1188C" w:rsidRDefault="00F61154" w:rsidP="009260FF">
      <w:pPr>
        <w:spacing w:after="0" w:line="240" w:lineRule="auto"/>
        <w:rPr>
          <w:rFonts w:ascii="Verdana" w:eastAsia="Times New Roman" w:hAnsi="Verdana" w:cs="Times New Roman"/>
          <w:b/>
          <w:bCs/>
          <w:lang w:eastAsia="nl-NL"/>
        </w:rPr>
      </w:pPr>
      <w:r>
        <w:rPr>
          <w:rFonts w:ascii="Verdana" w:eastAsia="Times New Roman" w:hAnsi="Verdana" w:cs="Times New Roman"/>
          <w:b/>
          <w:bCs/>
          <w:lang w:eastAsia="nl-NL"/>
        </w:rPr>
        <w:t xml:space="preserve">De </w:t>
      </w:r>
      <w:r w:rsidR="00F1188C">
        <w:rPr>
          <w:rFonts w:ascii="Verdana" w:eastAsia="Times New Roman" w:hAnsi="Verdana" w:cs="Times New Roman"/>
          <w:b/>
          <w:bCs/>
          <w:lang w:eastAsia="nl-NL"/>
        </w:rPr>
        <w:t>vraag</w:t>
      </w:r>
    </w:p>
    <w:p w14:paraId="0229FCBB" w14:textId="77777777" w:rsidR="00F1188C" w:rsidRDefault="00F1188C" w:rsidP="009260FF">
      <w:pPr>
        <w:spacing w:after="0" w:line="240" w:lineRule="auto"/>
        <w:rPr>
          <w:rFonts w:ascii="Verdana" w:eastAsia="Times New Roman" w:hAnsi="Verdana" w:cs="Times New Roman"/>
          <w:b/>
          <w:bCs/>
          <w:lang w:eastAsia="nl-NL"/>
        </w:rPr>
      </w:pPr>
    </w:p>
    <w:p w14:paraId="6B2471DE" w14:textId="39B54164" w:rsidR="009260FF" w:rsidRPr="009260FF" w:rsidRDefault="00A5701A" w:rsidP="009260FF">
      <w:pPr>
        <w:spacing w:after="0" w:line="240" w:lineRule="auto"/>
        <w:rPr>
          <w:rFonts w:ascii="Verdana" w:eastAsia="Times New Roman" w:hAnsi="Verdana" w:cs="Times New Roman"/>
          <w:lang w:eastAsia="nl-NL"/>
        </w:rPr>
      </w:pPr>
      <w:r>
        <w:rPr>
          <w:rFonts w:ascii="Verdana" w:eastAsia="Times New Roman" w:hAnsi="Verdana" w:cs="Times New Roman"/>
          <w:lang w:eastAsia="nl-NL"/>
        </w:rPr>
        <w:t xml:space="preserve">Het blijft </w:t>
      </w:r>
      <w:r w:rsidR="00E36191">
        <w:rPr>
          <w:rFonts w:ascii="Verdana" w:eastAsia="Times New Roman" w:hAnsi="Verdana" w:cs="Times New Roman"/>
          <w:lang w:eastAsia="nl-NL"/>
        </w:rPr>
        <w:t>de</w:t>
      </w:r>
      <w:r>
        <w:rPr>
          <w:rFonts w:ascii="Verdana" w:eastAsia="Times New Roman" w:hAnsi="Verdana" w:cs="Times New Roman"/>
          <w:lang w:eastAsia="nl-NL"/>
        </w:rPr>
        <w:t xml:space="preserve"> vraag of de apostelen </w:t>
      </w:r>
      <w:r w:rsidR="00E36191">
        <w:rPr>
          <w:rFonts w:ascii="Verdana" w:eastAsia="Times New Roman" w:hAnsi="Verdana" w:cs="Times New Roman"/>
          <w:lang w:eastAsia="nl-NL"/>
        </w:rPr>
        <w:t xml:space="preserve">in Handelingen 15 aansluiten bij de </w:t>
      </w:r>
      <w:r w:rsidR="009260FF" w:rsidRPr="000D03F0">
        <w:rPr>
          <w:rFonts w:ascii="Verdana" w:eastAsia="Times New Roman" w:hAnsi="Verdana" w:cs="Times New Roman"/>
          <w:lang w:eastAsia="nl-NL"/>
        </w:rPr>
        <w:t>Noachitische geboden</w:t>
      </w:r>
      <w:r w:rsidR="000D03F0">
        <w:rPr>
          <w:rFonts w:ascii="Verdana" w:eastAsia="Times New Roman" w:hAnsi="Verdana" w:cs="Times New Roman"/>
          <w:lang w:eastAsia="nl-NL"/>
        </w:rPr>
        <w:t xml:space="preserve">. Er </w:t>
      </w:r>
      <w:r w:rsidR="009260FF" w:rsidRPr="009260FF">
        <w:rPr>
          <w:rFonts w:ascii="Verdana" w:eastAsia="Times New Roman" w:hAnsi="Verdana" w:cs="Times New Roman"/>
          <w:lang w:eastAsia="nl-NL"/>
        </w:rPr>
        <w:t>zijn overeenkomsten</w:t>
      </w:r>
      <w:r w:rsidR="004425BF">
        <w:rPr>
          <w:rFonts w:ascii="Verdana" w:eastAsia="Times New Roman" w:hAnsi="Verdana" w:cs="Times New Roman"/>
          <w:lang w:eastAsia="nl-NL"/>
        </w:rPr>
        <w:t>, zoals hierboven ook blijkt</w:t>
      </w:r>
      <w:r w:rsidR="00441B6D">
        <w:rPr>
          <w:rFonts w:ascii="Verdana" w:eastAsia="Times New Roman" w:hAnsi="Verdana" w:cs="Times New Roman"/>
          <w:lang w:eastAsia="nl-NL"/>
        </w:rPr>
        <w:t xml:space="preserve">. </w:t>
      </w:r>
      <w:r w:rsidR="009260FF" w:rsidRPr="009260FF">
        <w:rPr>
          <w:rFonts w:ascii="Verdana" w:eastAsia="Times New Roman" w:hAnsi="Verdana" w:cs="Times New Roman"/>
          <w:lang w:eastAsia="nl-NL"/>
        </w:rPr>
        <w:t xml:space="preserve">Er zijn </w:t>
      </w:r>
      <w:r w:rsidR="001D0337">
        <w:rPr>
          <w:rFonts w:ascii="Verdana" w:eastAsia="Times New Roman" w:hAnsi="Verdana" w:cs="Times New Roman"/>
          <w:lang w:eastAsia="nl-NL"/>
        </w:rPr>
        <w:t xml:space="preserve">echter ook </w:t>
      </w:r>
      <w:r w:rsidR="009260FF" w:rsidRPr="009260FF">
        <w:rPr>
          <w:rFonts w:ascii="Verdana" w:eastAsia="Times New Roman" w:hAnsi="Verdana" w:cs="Times New Roman"/>
          <w:lang w:eastAsia="nl-NL"/>
        </w:rPr>
        <w:t>twee belangrijke problemen met de</w:t>
      </w:r>
      <w:r w:rsidR="00BB033F">
        <w:rPr>
          <w:rFonts w:ascii="Verdana" w:eastAsia="Times New Roman" w:hAnsi="Verdana" w:cs="Times New Roman"/>
          <w:lang w:eastAsia="nl-NL"/>
        </w:rPr>
        <w:t xml:space="preserve"> koppeling van Handelingen 15 en de Noachitische geboden:</w:t>
      </w:r>
    </w:p>
    <w:p w14:paraId="703147CF" w14:textId="77777777" w:rsidR="009260FF" w:rsidRPr="009260FF" w:rsidRDefault="009260FF" w:rsidP="009260FF">
      <w:pPr>
        <w:numPr>
          <w:ilvl w:val="0"/>
          <w:numId w:val="10"/>
        </w:numPr>
        <w:spacing w:after="0" w:line="240" w:lineRule="auto"/>
        <w:rPr>
          <w:rFonts w:ascii="Verdana" w:eastAsia="Times New Roman" w:hAnsi="Verdana" w:cs="Times New Roman"/>
          <w:lang w:eastAsia="nl-NL"/>
        </w:rPr>
      </w:pPr>
      <w:r w:rsidRPr="004E5D27">
        <w:rPr>
          <w:rFonts w:ascii="Verdana" w:eastAsia="Times New Roman" w:hAnsi="Verdana" w:cs="Times New Roman"/>
          <w:lang w:eastAsia="nl-NL"/>
        </w:rPr>
        <w:t>De lijst is niet compleet.</w:t>
      </w:r>
      <w:r w:rsidRPr="009260FF">
        <w:rPr>
          <w:rFonts w:ascii="Verdana" w:eastAsia="Times New Roman" w:hAnsi="Verdana" w:cs="Times New Roman"/>
          <w:lang w:eastAsia="nl-NL"/>
        </w:rPr>
        <w:br/>
        <w:t>Als de apostelen werkelijk naar de Noachitische geboden verwezen, waarom noemen ze dan niet moord, diefstal of godslastering?</w:t>
      </w:r>
    </w:p>
    <w:p w14:paraId="2D9CBB46" w14:textId="326E6353" w:rsidR="009260FF" w:rsidRPr="009260FF" w:rsidRDefault="009260FF" w:rsidP="009260FF">
      <w:pPr>
        <w:numPr>
          <w:ilvl w:val="0"/>
          <w:numId w:val="10"/>
        </w:numPr>
        <w:spacing w:after="0" w:line="240" w:lineRule="auto"/>
        <w:rPr>
          <w:rFonts w:ascii="Verdana" w:eastAsia="Times New Roman" w:hAnsi="Verdana" w:cs="Times New Roman"/>
          <w:lang w:eastAsia="nl-NL"/>
        </w:rPr>
      </w:pPr>
      <w:r w:rsidRPr="004E5D27">
        <w:rPr>
          <w:rFonts w:ascii="Verdana" w:eastAsia="Times New Roman" w:hAnsi="Verdana" w:cs="Times New Roman"/>
          <w:lang w:eastAsia="nl-NL"/>
        </w:rPr>
        <w:t>De zeven Noachitische geboden zijn waarschijnlijk later geformuleerd.</w:t>
      </w:r>
      <w:r w:rsidRPr="009260FF">
        <w:rPr>
          <w:rFonts w:ascii="Verdana" w:eastAsia="Times New Roman" w:hAnsi="Verdana" w:cs="Times New Roman"/>
          <w:lang w:eastAsia="nl-NL"/>
        </w:rPr>
        <w:br/>
      </w:r>
      <w:r w:rsidR="007435FC">
        <w:rPr>
          <w:rFonts w:ascii="Verdana" w:eastAsia="Times New Roman" w:hAnsi="Verdana" w:cs="Times New Roman"/>
          <w:lang w:eastAsia="nl-NL"/>
        </w:rPr>
        <w:t>Ze</w:t>
      </w:r>
      <w:r w:rsidRPr="009260FF">
        <w:rPr>
          <w:rFonts w:ascii="Verdana" w:eastAsia="Times New Roman" w:hAnsi="Verdana" w:cs="Times New Roman"/>
          <w:lang w:eastAsia="nl-NL"/>
        </w:rPr>
        <w:t xml:space="preserve"> word</w:t>
      </w:r>
      <w:r w:rsidR="007435FC">
        <w:rPr>
          <w:rFonts w:ascii="Verdana" w:eastAsia="Times New Roman" w:hAnsi="Verdana" w:cs="Times New Roman"/>
          <w:lang w:eastAsia="nl-NL"/>
        </w:rPr>
        <w:t>en</w:t>
      </w:r>
      <w:r w:rsidRPr="009260FF">
        <w:rPr>
          <w:rFonts w:ascii="Verdana" w:eastAsia="Times New Roman" w:hAnsi="Verdana" w:cs="Times New Roman"/>
          <w:lang w:eastAsia="nl-NL"/>
        </w:rPr>
        <w:t xml:space="preserve"> pas eeuwen later beschreven in de rabbijnse literatuur, vooral </w:t>
      </w:r>
      <w:r w:rsidRPr="009260FF">
        <w:rPr>
          <w:rFonts w:ascii="Verdana" w:eastAsia="Times New Roman" w:hAnsi="Verdana" w:cs="Times New Roman"/>
          <w:lang w:eastAsia="nl-NL"/>
        </w:rPr>
        <w:lastRenderedPageBreak/>
        <w:t>in de Talmoed. Het is dus onzeker of deze lijst al bestond ten tijde van Handelingen.</w:t>
      </w:r>
    </w:p>
    <w:p w14:paraId="59E57423" w14:textId="77777777" w:rsidR="00F5607A" w:rsidRDefault="00F5607A" w:rsidP="009260FF">
      <w:pPr>
        <w:spacing w:after="0" w:line="240" w:lineRule="auto"/>
        <w:rPr>
          <w:rFonts w:ascii="Verdana" w:eastAsia="Times New Roman" w:hAnsi="Verdana" w:cs="Times New Roman"/>
          <w:b/>
          <w:bCs/>
          <w:lang w:eastAsia="nl-NL"/>
        </w:rPr>
      </w:pPr>
    </w:p>
    <w:p w14:paraId="721B7372" w14:textId="335E79A1" w:rsidR="009260FF" w:rsidRPr="009260FF" w:rsidRDefault="009260FF" w:rsidP="009260FF">
      <w:pPr>
        <w:spacing w:after="0" w:line="240" w:lineRule="auto"/>
        <w:rPr>
          <w:rFonts w:ascii="Verdana" w:eastAsia="Times New Roman" w:hAnsi="Verdana" w:cs="Times New Roman"/>
          <w:lang w:eastAsia="nl-NL"/>
        </w:rPr>
      </w:pPr>
      <w:r w:rsidRPr="009260FF">
        <w:rPr>
          <w:rFonts w:ascii="Verdana" w:eastAsia="Times New Roman" w:hAnsi="Verdana" w:cs="Times New Roman"/>
          <w:lang w:eastAsia="nl-NL"/>
        </w:rPr>
        <w:t xml:space="preserve">Veel </w:t>
      </w:r>
      <w:r w:rsidR="00387596">
        <w:rPr>
          <w:rFonts w:ascii="Verdana" w:eastAsia="Times New Roman" w:hAnsi="Verdana" w:cs="Times New Roman"/>
          <w:lang w:eastAsia="nl-NL"/>
        </w:rPr>
        <w:t>exegeten</w:t>
      </w:r>
      <w:r w:rsidRPr="009260FF">
        <w:rPr>
          <w:rFonts w:ascii="Verdana" w:eastAsia="Times New Roman" w:hAnsi="Verdana" w:cs="Times New Roman"/>
          <w:lang w:eastAsia="nl-NL"/>
        </w:rPr>
        <w:t xml:space="preserve"> zien Handelingen 15 </w:t>
      </w:r>
      <w:r w:rsidR="00674E8B">
        <w:rPr>
          <w:rFonts w:ascii="Verdana" w:eastAsia="Times New Roman" w:hAnsi="Verdana" w:cs="Times New Roman"/>
          <w:lang w:eastAsia="nl-NL"/>
        </w:rPr>
        <w:t xml:space="preserve">vooral </w:t>
      </w:r>
      <w:r w:rsidRPr="009260FF">
        <w:rPr>
          <w:rFonts w:ascii="Verdana" w:eastAsia="Times New Roman" w:hAnsi="Verdana" w:cs="Times New Roman"/>
          <w:lang w:eastAsia="nl-NL"/>
        </w:rPr>
        <w:t>als een verwijzing naar voorschriften uit Leviticus 17–18, waar God regels geeft die niet alleen voor Israëlieten gelden, maar ook voor de "vreemdeling die in hun midden verblijft":</w:t>
      </w:r>
    </w:p>
    <w:p w14:paraId="2228D653" w14:textId="77777777" w:rsidR="009260FF" w:rsidRPr="009260FF" w:rsidRDefault="009260FF" w:rsidP="009260FF">
      <w:pPr>
        <w:numPr>
          <w:ilvl w:val="0"/>
          <w:numId w:val="11"/>
        </w:numPr>
        <w:spacing w:after="0" w:line="240" w:lineRule="auto"/>
        <w:rPr>
          <w:rFonts w:ascii="Verdana" w:eastAsia="Times New Roman" w:hAnsi="Verdana" w:cs="Times New Roman"/>
          <w:lang w:eastAsia="nl-NL"/>
        </w:rPr>
      </w:pPr>
      <w:r w:rsidRPr="009260FF">
        <w:rPr>
          <w:rFonts w:ascii="Verdana" w:eastAsia="Times New Roman" w:hAnsi="Verdana" w:cs="Times New Roman"/>
          <w:lang w:eastAsia="nl-NL"/>
        </w:rPr>
        <w:t>geen afgoderij;</w:t>
      </w:r>
    </w:p>
    <w:p w14:paraId="13B2F603" w14:textId="77777777" w:rsidR="009260FF" w:rsidRPr="009260FF" w:rsidRDefault="009260FF" w:rsidP="009260FF">
      <w:pPr>
        <w:numPr>
          <w:ilvl w:val="0"/>
          <w:numId w:val="11"/>
        </w:numPr>
        <w:spacing w:after="0" w:line="240" w:lineRule="auto"/>
        <w:rPr>
          <w:rFonts w:ascii="Verdana" w:eastAsia="Times New Roman" w:hAnsi="Verdana" w:cs="Times New Roman"/>
          <w:lang w:eastAsia="nl-NL"/>
        </w:rPr>
      </w:pPr>
      <w:r w:rsidRPr="009260FF">
        <w:rPr>
          <w:rFonts w:ascii="Verdana" w:eastAsia="Times New Roman" w:hAnsi="Verdana" w:cs="Times New Roman"/>
          <w:lang w:eastAsia="nl-NL"/>
        </w:rPr>
        <w:t>geen bloed eten;</w:t>
      </w:r>
    </w:p>
    <w:p w14:paraId="53948BFC" w14:textId="77777777" w:rsidR="009260FF" w:rsidRPr="009260FF" w:rsidRDefault="009260FF" w:rsidP="009260FF">
      <w:pPr>
        <w:numPr>
          <w:ilvl w:val="0"/>
          <w:numId w:val="11"/>
        </w:numPr>
        <w:spacing w:after="0" w:line="240" w:lineRule="auto"/>
        <w:rPr>
          <w:rFonts w:ascii="Verdana" w:eastAsia="Times New Roman" w:hAnsi="Verdana" w:cs="Times New Roman"/>
          <w:lang w:eastAsia="nl-NL"/>
        </w:rPr>
      </w:pPr>
      <w:r w:rsidRPr="009260FF">
        <w:rPr>
          <w:rFonts w:ascii="Verdana" w:eastAsia="Times New Roman" w:hAnsi="Verdana" w:cs="Times New Roman"/>
          <w:lang w:eastAsia="nl-NL"/>
        </w:rPr>
        <w:t>dieren correct slachten;</w:t>
      </w:r>
    </w:p>
    <w:p w14:paraId="04CB138C" w14:textId="77777777" w:rsidR="009260FF" w:rsidRPr="009260FF" w:rsidRDefault="009260FF" w:rsidP="009260FF">
      <w:pPr>
        <w:numPr>
          <w:ilvl w:val="0"/>
          <w:numId w:val="11"/>
        </w:numPr>
        <w:spacing w:after="0" w:line="240" w:lineRule="auto"/>
        <w:rPr>
          <w:rFonts w:ascii="Verdana" w:eastAsia="Times New Roman" w:hAnsi="Verdana" w:cs="Times New Roman"/>
          <w:lang w:eastAsia="nl-NL"/>
        </w:rPr>
      </w:pPr>
      <w:r w:rsidRPr="009260FF">
        <w:rPr>
          <w:rFonts w:ascii="Verdana" w:eastAsia="Times New Roman" w:hAnsi="Verdana" w:cs="Times New Roman"/>
          <w:lang w:eastAsia="nl-NL"/>
        </w:rPr>
        <w:t>geen verboden seksuele relaties.</w:t>
      </w:r>
    </w:p>
    <w:p w14:paraId="7DB9A2E5" w14:textId="77777777" w:rsidR="009260FF" w:rsidRPr="009260FF" w:rsidRDefault="009260FF" w:rsidP="009260FF">
      <w:pPr>
        <w:spacing w:after="0" w:line="240" w:lineRule="auto"/>
        <w:rPr>
          <w:rFonts w:ascii="Verdana" w:eastAsia="Times New Roman" w:hAnsi="Verdana" w:cs="Times New Roman"/>
          <w:lang w:eastAsia="nl-NL"/>
        </w:rPr>
      </w:pPr>
      <w:r w:rsidRPr="009260FF">
        <w:rPr>
          <w:rFonts w:ascii="Verdana" w:eastAsia="Times New Roman" w:hAnsi="Verdana" w:cs="Times New Roman"/>
          <w:lang w:eastAsia="nl-NL"/>
        </w:rPr>
        <w:t>Dat komt bijna één-op-één overeen met Handelingen 15:20 en 29.</w:t>
      </w:r>
    </w:p>
    <w:p w14:paraId="6B92CC56" w14:textId="77777777" w:rsidR="00F5607A" w:rsidRDefault="00F5607A" w:rsidP="009260FF">
      <w:pPr>
        <w:spacing w:after="0" w:line="240" w:lineRule="auto"/>
        <w:rPr>
          <w:rFonts w:ascii="Verdana" w:eastAsia="Times New Roman" w:hAnsi="Verdana" w:cs="Times New Roman"/>
          <w:b/>
          <w:bCs/>
          <w:lang w:eastAsia="nl-NL"/>
        </w:rPr>
      </w:pPr>
    </w:p>
    <w:p w14:paraId="15E3FBE5" w14:textId="555C6766" w:rsidR="009260FF" w:rsidRPr="009260FF" w:rsidRDefault="009260FF" w:rsidP="006C1C10">
      <w:pPr>
        <w:spacing w:after="0" w:line="240" w:lineRule="auto"/>
        <w:rPr>
          <w:rFonts w:ascii="Verdana" w:eastAsia="Times New Roman" w:hAnsi="Verdana" w:cs="Times New Roman"/>
          <w:lang w:eastAsia="nl-NL"/>
        </w:rPr>
      </w:pPr>
      <w:r w:rsidRPr="00F5607A">
        <w:rPr>
          <w:rFonts w:ascii="Verdana" w:eastAsia="Times New Roman" w:hAnsi="Verdana" w:cs="Times New Roman"/>
          <w:lang w:eastAsia="nl-NL"/>
        </w:rPr>
        <w:t xml:space="preserve">Toch is er </w:t>
      </w:r>
      <w:r w:rsidR="00C5101D">
        <w:rPr>
          <w:rFonts w:ascii="Verdana" w:eastAsia="Times New Roman" w:hAnsi="Verdana" w:cs="Times New Roman"/>
          <w:lang w:eastAsia="nl-NL"/>
        </w:rPr>
        <w:t xml:space="preserve">zeker wel een theologische verbinding tussen </w:t>
      </w:r>
      <w:r w:rsidR="006C1C10">
        <w:rPr>
          <w:rFonts w:ascii="Verdana" w:eastAsia="Times New Roman" w:hAnsi="Verdana" w:cs="Times New Roman"/>
          <w:lang w:eastAsia="nl-NL"/>
        </w:rPr>
        <w:t>H</w:t>
      </w:r>
      <w:r w:rsidR="00C5101D">
        <w:rPr>
          <w:rFonts w:ascii="Verdana" w:eastAsia="Times New Roman" w:hAnsi="Verdana" w:cs="Times New Roman"/>
          <w:lang w:eastAsia="nl-NL"/>
        </w:rPr>
        <w:t>andelingen</w:t>
      </w:r>
      <w:r w:rsidR="006C1C10">
        <w:rPr>
          <w:rFonts w:ascii="Verdana" w:eastAsia="Times New Roman" w:hAnsi="Verdana" w:cs="Times New Roman"/>
          <w:lang w:eastAsia="nl-NL"/>
        </w:rPr>
        <w:t xml:space="preserve"> 15 en de Noachitische geboden, al is die misschien niet historisch.</w:t>
      </w:r>
      <w:r w:rsidR="00505591">
        <w:rPr>
          <w:rFonts w:ascii="Verdana" w:eastAsia="Times New Roman" w:hAnsi="Verdana" w:cs="Times New Roman"/>
          <w:lang w:eastAsia="nl-NL"/>
        </w:rPr>
        <w:t xml:space="preserve"> Ha</w:t>
      </w:r>
      <w:r w:rsidRPr="009260FF">
        <w:rPr>
          <w:rFonts w:ascii="Verdana" w:eastAsia="Times New Roman" w:hAnsi="Verdana" w:cs="Times New Roman"/>
          <w:lang w:eastAsia="nl-NL"/>
        </w:rPr>
        <w:t>ndelingen 15 a</w:t>
      </w:r>
      <w:r w:rsidR="00505591">
        <w:rPr>
          <w:rFonts w:ascii="Verdana" w:eastAsia="Times New Roman" w:hAnsi="Verdana" w:cs="Times New Roman"/>
          <w:lang w:eastAsia="nl-NL"/>
        </w:rPr>
        <w:t>demt</w:t>
      </w:r>
      <w:r w:rsidRPr="009260FF">
        <w:rPr>
          <w:rFonts w:ascii="Verdana" w:eastAsia="Times New Roman" w:hAnsi="Verdana" w:cs="Times New Roman"/>
          <w:lang w:eastAsia="nl-NL"/>
        </w:rPr>
        <w:t xml:space="preserve"> dezelfde geest als de Noachitische traditie: heidenen hoeven geen Joden te worden, </w:t>
      </w:r>
      <w:r w:rsidR="00120E26">
        <w:rPr>
          <w:rFonts w:ascii="Verdana" w:eastAsia="Times New Roman" w:hAnsi="Verdana" w:cs="Times New Roman"/>
          <w:lang w:eastAsia="nl-NL"/>
        </w:rPr>
        <w:t xml:space="preserve">ze hoeven niet de Tora te houden, </w:t>
      </w:r>
      <w:r w:rsidRPr="009260FF">
        <w:rPr>
          <w:rFonts w:ascii="Verdana" w:eastAsia="Times New Roman" w:hAnsi="Verdana" w:cs="Times New Roman"/>
          <w:lang w:eastAsia="nl-NL"/>
        </w:rPr>
        <w:t>maar zijn wel gebonden aan bepaalde fundamentele morele en religieuze regels.</w:t>
      </w:r>
    </w:p>
    <w:p w14:paraId="1B313A55" w14:textId="77777777" w:rsidR="00AF43A3" w:rsidRDefault="00AF43A3" w:rsidP="00AD09E2">
      <w:pPr>
        <w:spacing w:after="0" w:line="240" w:lineRule="auto"/>
        <w:rPr>
          <w:rFonts w:ascii="Verdana" w:eastAsia="Times New Roman" w:hAnsi="Verdana" w:cs="Times New Roman"/>
          <w:lang w:eastAsia="nl-NL"/>
        </w:rPr>
      </w:pPr>
    </w:p>
    <w:p w14:paraId="1BF9EE4B" w14:textId="7BA97C10" w:rsidR="00F61154" w:rsidRPr="00154CA9" w:rsidRDefault="00154CA9" w:rsidP="00AD09E2">
      <w:pPr>
        <w:spacing w:after="0" w:line="240" w:lineRule="auto"/>
        <w:rPr>
          <w:rFonts w:ascii="Verdana" w:eastAsia="Times New Roman" w:hAnsi="Verdana" w:cs="Times New Roman"/>
          <w:b/>
          <w:bCs/>
          <w:lang w:eastAsia="nl-NL"/>
        </w:rPr>
      </w:pPr>
      <w:r w:rsidRPr="00154CA9">
        <w:rPr>
          <w:rFonts w:ascii="Verdana" w:eastAsia="Times New Roman" w:hAnsi="Verdana" w:cs="Times New Roman"/>
          <w:b/>
          <w:bCs/>
          <w:lang w:eastAsia="nl-NL"/>
        </w:rPr>
        <w:t>De aandacht is voorbij</w:t>
      </w:r>
    </w:p>
    <w:p w14:paraId="34577308" w14:textId="7C72A6A3" w:rsidR="00F61154" w:rsidRDefault="00F61154" w:rsidP="00F61154">
      <w:pPr>
        <w:spacing w:before="100" w:beforeAutospacing="1" w:after="100" w:afterAutospacing="1" w:line="240" w:lineRule="auto"/>
        <w:rPr>
          <w:rFonts w:ascii="Verdana" w:eastAsia="Times New Roman" w:hAnsi="Verdana" w:cs="Times New Roman"/>
          <w:lang w:eastAsia="nl-NL"/>
        </w:rPr>
      </w:pPr>
      <w:r w:rsidRPr="00D4440D">
        <w:rPr>
          <w:rFonts w:ascii="Verdana" w:eastAsia="Times New Roman" w:hAnsi="Verdana" w:cs="Times New Roman"/>
          <w:lang w:eastAsia="nl-NL"/>
        </w:rPr>
        <w:t xml:space="preserve">De aandacht voor de Noachitische geboden in de gemeente uit de heidenen is in de vergetelheid geraakt. De Studiebijbel zegt dat dat komt doordat de heidenchristenen in de kerk de overhand kregen op de christenen uit de Joden. </w:t>
      </w:r>
      <w:r>
        <w:rPr>
          <w:rFonts w:ascii="Verdana" w:eastAsia="Times New Roman" w:hAnsi="Verdana" w:cs="Times New Roman"/>
          <w:lang w:eastAsia="nl-NL"/>
        </w:rPr>
        <w:t>Toen heiden</w:t>
      </w:r>
      <w:r w:rsidR="00473314">
        <w:rPr>
          <w:rFonts w:ascii="Verdana" w:eastAsia="Times New Roman" w:hAnsi="Verdana" w:cs="Times New Roman"/>
          <w:lang w:eastAsia="nl-NL"/>
        </w:rPr>
        <w:t>christen</w:t>
      </w:r>
      <w:r>
        <w:rPr>
          <w:rFonts w:ascii="Verdana" w:eastAsia="Times New Roman" w:hAnsi="Verdana" w:cs="Times New Roman"/>
          <w:lang w:eastAsia="nl-NL"/>
        </w:rPr>
        <w:t xml:space="preserve">en en christenen uit de joden elkaar niet meer ontmoetten in één christelijke gemeente, botste het ook niet meer over het wel of niet houden van de </w:t>
      </w:r>
      <w:r w:rsidR="00154CA9">
        <w:rPr>
          <w:rFonts w:ascii="Verdana" w:eastAsia="Times New Roman" w:hAnsi="Verdana" w:cs="Times New Roman"/>
          <w:lang w:eastAsia="nl-NL"/>
        </w:rPr>
        <w:t>T</w:t>
      </w:r>
      <w:r>
        <w:rPr>
          <w:rFonts w:ascii="Verdana" w:eastAsia="Times New Roman" w:hAnsi="Verdana" w:cs="Times New Roman"/>
          <w:lang w:eastAsia="nl-NL"/>
        </w:rPr>
        <w:t xml:space="preserve">ora. </w:t>
      </w:r>
      <w:r w:rsidRPr="00D4440D">
        <w:rPr>
          <w:rFonts w:ascii="Verdana" w:eastAsia="Times New Roman" w:hAnsi="Verdana" w:cs="Times New Roman"/>
          <w:lang w:eastAsia="nl-NL"/>
        </w:rPr>
        <w:t xml:space="preserve">Bovendien eigende de kerk </w:t>
      </w:r>
      <w:r>
        <w:rPr>
          <w:rFonts w:ascii="Verdana" w:eastAsia="Times New Roman" w:hAnsi="Verdana" w:cs="Times New Roman"/>
          <w:lang w:eastAsia="nl-NL"/>
        </w:rPr>
        <w:t xml:space="preserve">zelf </w:t>
      </w:r>
      <w:r w:rsidRPr="00D4440D">
        <w:rPr>
          <w:rFonts w:ascii="Verdana" w:eastAsia="Times New Roman" w:hAnsi="Verdana" w:cs="Times New Roman"/>
          <w:lang w:eastAsia="nl-NL"/>
        </w:rPr>
        <w:t>zich de Tora toe, al werd en wordt die tot op de dag van vandaag maar selectief toegepast in het leven van de christenen.</w:t>
      </w:r>
    </w:p>
    <w:p w14:paraId="2F70CC3D" w14:textId="7FDF762C" w:rsidR="00F10DE0" w:rsidRPr="00244DEF" w:rsidRDefault="005A655F" w:rsidP="00F61154">
      <w:pPr>
        <w:spacing w:before="100" w:beforeAutospacing="1" w:after="100" w:afterAutospacing="1" w:line="240" w:lineRule="auto"/>
        <w:rPr>
          <w:rFonts w:ascii="Verdana" w:eastAsia="Times New Roman" w:hAnsi="Verdana" w:cs="Times New Roman"/>
          <w:b/>
          <w:bCs/>
          <w:lang w:eastAsia="nl-NL"/>
        </w:rPr>
      </w:pPr>
      <w:r w:rsidRPr="00244DEF">
        <w:rPr>
          <w:rFonts w:ascii="Verdana" w:eastAsia="Times New Roman" w:hAnsi="Verdana" w:cs="Times New Roman"/>
          <w:b/>
          <w:bCs/>
          <w:lang w:eastAsia="nl-NL"/>
        </w:rPr>
        <w:t>Balans</w:t>
      </w:r>
    </w:p>
    <w:p w14:paraId="43CFA722" w14:textId="40B335D5" w:rsidR="005A655F" w:rsidRDefault="005A655F" w:rsidP="00F61154">
      <w:pPr>
        <w:spacing w:before="100" w:beforeAutospacing="1" w:after="100" w:afterAutospacing="1" w:line="240" w:lineRule="auto"/>
        <w:rPr>
          <w:rFonts w:ascii="Verdana" w:eastAsia="Times New Roman" w:hAnsi="Verdana" w:cs="Times New Roman"/>
          <w:lang w:eastAsia="nl-NL"/>
        </w:rPr>
      </w:pPr>
      <w:r>
        <w:rPr>
          <w:rFonts w:ascii="Verdana" w:eastAsia="Times New Roman" w:hAnsi="Verdana" w:cs="Times New Roman"/>
          <w:lang w:eastAsia="nl-NL"/>
        </w:rPr>
        <w:t>Ik maak de balans op.</w:t>
      </w:r>
      <w:r w:rsidR="00FC33AE">
        <w:rPr>
          <w:rFonts w:ascii="Verdana" w:eastAsia="Times New Roman" w:hAnsi="Verdana" w:cs="Times New Roman"/>
          <w:lang w:eastAsia="nl-NL"/>
        </w:rPr>
        <w:t xml:space="preserve"> Prachtig hoe de Talmoed de Noachitische geboden uit Genesis 9 weet te halen. </w:t>
      </w:r>
      <w:r w:rsidR="00283C9A">
        <w:rPr>
          <w:rFonts w:ascii="Verdana" w:eastAsia="Times New Roman" w:hAnsi="Verdana" w:cs="Times New Roman"/>
          <w:lang w:eastAsia="nl-NL"/>
        </w:rPr>
        <w:t>Er is reden voor ons om daar eens goed over na te denken. Het meeste kunnen wij echter ook formuleren op basis van de Tien Geboden.</w:t>
      </w:r>
      <w:r w:rsidR="0026728A">
        <w:rPr>
          <w:rFonts w:ascii="Verdana" w:eastAsia="Times New Roman" w:hAnsi="Verdana" w:cs="Times New Roman"/>
          <w:lang w:eastAsia="nl-NL"/>
        </w:rPr>
        <w:t xml:space="preserve"> Ik zie één interessante aanvulling: de respectvolle omgang met dieren. </w:t>
      </w:r>
      <w:r w:rsidR="00642E0F">
        <w:rPr>
          <w:rFonts w:ascii="Verdana" w:eastAsia="Times New Roman" w:hAnsi="Verdana" w:cs="Times New Roman"/>
          <w:lang w:eastAsia="nl-NL"/>
        </w:rPr>
        <w:t>Dit temeer daar ook letterlijk in Genesi</w:t>
      </w:r>
      <w:r w:rsidR="00897C22">
        <w:rPr>
          <w:rFonts w:ascii="Verdana" w:eastAsia="Times New Roman" w:hAnsi="Verdana" w:cs="Times New Roman"/>
          <w:lang w:eastAsia="nl-NL"/>
        </w:rPr>
        <w:t>s</w:t>
      </w:r>
      <w:r w:rsidR="00642E0F">
        <w:rPr>
          <w:rFonts w:ascii="Verdana" w:eastAsia="Times New Roman" w:hAnsi="Verdana" w:cs="Times New Roman"/>
          <w:lang w:eastAsia="nl-NL"/>
        </w:rPr>
        <w:t xml:space="preserve"> 9</w:t>
      </w:r>
      <w:r w:rsidR="00897C22">
        <w:rPr>
          <w:rFonts w:ascii="Verdana" w:eastAsia="Times New Roman" w:hAnsi="Verdana" w:cs="Times New Roman"/>
          <w:lang w:eastAsia="nl-NL"/>
        </w:rPr>
        <w:t>:10</w:t>
      </w:r>
      <w:r w:rsidR="00642E0F">
        <w:rPr>
          <w:rFonts w:ascii="Verdana" w:eastAsia="Times New Roman" w:hAnsi="Verdana" w:cs="Times New Roman"/>
          <w:lang w:eastAsia="nl-NL"/>
        </w:rPr>
        <w:t xml:space="preserve"> staat dat Gods verbond met Noach</w:t>
      </w:r>
      <w:r w:rsidR="00897C22">
        <w:rPr>
          <w:rFonts w:ascii="Verdana" w:eastAsia="Times New Roman" w:hAnsi="Verdana" w:cs="Times New Roman"/>
          <w:lang w:eastAsia="nl-NL"/>
        </w:rPr>
        <w:t xml:space="preserve"> ook een verbond met álle dieren i</w:t>
      </w:r>
      <w:r w:rsidR="002F39FB">
        <w:rPr>
          <w:rFonts w:ascii="Verdana" w:eastAsia="Times New Roman" w:hAnsi="Verdana" w:cs="Times New Roman"/>
          <w:lang w:eastAsia="nl-NL"/>
        </w:rPr>
        <w:t>s</w:t>
      </w:r>
      <w:r w:rsidR="00E54D0A">
        <w:rPr>
          <w:rFonts w:ascii="Verdana" w:eastAsia="Times New Roman" w:hAnsi="Verdana" w:cs="Times New Roman"/>
          <w:lang w:eastAsia="nl-NL"/>
        </w:rPr>
        <w:t xml:space="preserve"> (vgl Ho</w:t>
      </w:r>
      <w:r w:rsidR="002F39FB">
        <w:rPr>
          <w:rFonts w:ascii="Verdana" w:eastAsia="Times New Roman" w:hAnsi="Verdana" w:cs="Times New Roman"/>
          <w:lang w:eastAsia="nl-NL"/>
        </w:rPr>
        <w:t>s</w:t>
      </w:r>
      <w:r w:rsidR="00897C22">
        <w:rPr>
          <w:rFonts w:ascii="Verdana" w:eastAsia="Times New Roman" w:hAnsi="Verdana" w:cs="Times New Roman"/>
          <w:lang w:eastAsia="nl-NL"/>
        </w:rPr>
        <w:t>.</w:t>
      </w:r>
      <w:r w:rsidR="002F39FB">
        <w:rPr>
          <w:rFonts w:ascii="Verdana" w:eastAsia="Times New Roman" w:hAnsi="Verdana" w:cs="Times New Roman"/>
          <w:lang w:eastAsia="nl-NL"/>
        </w:rPr>
        <w:t>2:17).</w:t>
      </w:r>
      <w:r w:rsidR="00294AC4">
        <w:rPr>
          <w:rFonts w:ascii="Verdana" w:eastAsia="Times New Roman" w:hAnsi="Verdana" w:cs="Times New Roman"/>
          <w:lang w:eastAsia="nl-NL"/>
        </w:rPr>
        <w:t xml:space="preserve"> Dieren mogen tot voedsel dienen</w:t>
      </w:r>
      <w:r w:rsidR="0007635F">
        <w:rPr>
          <w:rFonts w:ascii="Verdana" w:eastAsia="Times New Roman" w:hAnsi="Verdana" w:cs="Times New Roman"/>
          <w:lang w:eastAsia="nl-NL"/>
        </w:rPr>
        <w:t xml:space="preserve"> (9:3) maar er zijn grenzen aan hoe mensen met dieren omgaan.</w:t>
      </w:r>
    </w:p>
    <w:p w14:paraId="1C6A596E" w14:textId="169978FA" w:rsidR="00B80B77" w:rsidRDefault="00B80B77" w:rsidP="00F61154">
      <w:pPr>
        <w:spacing w:before="100" w:beforeAutospacing="1" w:after="100" w:afterAutospacing="1" w:line="240" w:lineRule="auto"/>
        <w:rPr>
          <w:rFonts w:ascii="Verdana" w:eastAsia="Times New Roman" w:hAnsi="Verdana" w:cs="Times New Roman"/>
          <w:lang w:eastAsia="nl-NL"/>
        </w:rPr>
      </w:pPr>
      <w:r>
        <w:rPr>
          <w:rFonts w:ascii="Verdana" w:eastAsia="Times New Roman" w:hAnsi="Verdana" w:cs="Times New Roman"/>
          <w:lang w:eastAsia="nl-NL"/>
        </w:rPr>
        <w:t xml:space="preserve">Voor het overige ben ik God dankbaar dat Hij het geschenk van de Tien Geboden voor zijn eigen volk, ook heeft toevertrouwd aan de gemeente. </w:t>
      </w:r>
      <w:r w:rsidR="00B42DB8">
        <w:rPr>
          <w:rFonts w:ascii="Verdana" w:eastAsia="Times New Roman" w:hAnsi="Verdana" w:cs="Times New Roman"/>
          <w:lang w:eastAsia="nl-NL"/>
        </w:rPr>
        <w:t xml:space="preserve">En Christus en de apostelen leren ons om ook in de Schriften te lezen hoe die van </w:t>
      </w:r>
      <w:r w:rsidR="00983FC1">
        <w:rPr>
          <w:rFonts w:ascii="Verdana" w:eastAsia="Times New Roman" w:hAnsi="Verdana" w:cs="Times New Roman"/>
          <w:lang w:eastAsia="nl-NL"/>
        </w:rPr>
        <w:t>H</w:t>
      </w:r>
      <w:r w:rsidR="00B42DB8">
        <w:rPr>
          <w:rFonts w:ascii="Verdana" w:eastAsia="Times New Roman" w:hAnsi="Verdana" w:cs="Times New Roman"/>
          <w:lang w:eastAsia="nl-NL"/>
        </w:rPr>
        <w:t>em getuigen</w:t>
      </w:r>
      <w:r w:rsidR="00983FC1">
        <w:rPr>
          <w:rFonts w:ascii="Verdana" w:eastAsia="Times New Roman" w:hAnsi="Verdana" w:cs="Times New Roman"/>
          <w:lang w:eastAsia="nl-NL"/>
        </w:rPr>
        <w:t>, om te beginnen bij ‘Mozes’</w:t>
      </w:r>
      <w:r w:rsidR="00012F84">
        <w:rPr>
          <w:rFonts w:ascii="Verdana" w:eastAsia="Times New Roman" w:hAnsi="Verdana" w:cs="Times New Roman"/>
          <w:lang w:eastAsia="nl-NL"/>
        </w:rPr>
        <w:t xml:space="preserve"> (L</w:t>
      </w:r>
      <w:r w:rsidR="00D335BC">
        <w:rPr>
          <w:rFonts w:ascii="Verdana" w:eastAsia="Times New Roman" w:hAnsi="Verdana" w:cs="Times New Roman"/>
          <w:lang w:eastAsia="nl-NL"/>
        </w:rPr>
        <w:t>u</w:t>
      </w:r>
      <w:r w:rsidR="00012F84">
        <w:rPr>
          <w:rFonts w:ascii="Verdana" w:eastAsia="Times New Roman" w:hAnsi="Verdana" w:cs="Times New Roman"/>
          <w:lang w:eastAsia="nl-NL"/>
        </w:rPr>
        <w:t xml:space="preserve">k.24:27). </w:t>
      </w:r>
      <w:r w:rsidR="00943F3B">
        <w:rPr>
          <w:rFonts w:ascii="Verdana" w:eastAsia="Times New Roman" w:hAnsi="Verdana" w:cs="Times New Roman"/>
          <w:lang w:eastAsia="nl-NL"/>
        </w:rPr>
        <w:t xml:space="preserve">De geschonken vrijheid </w:t>
      </w:r>
      <w:r w:rsidR="001E5336">
        <w:rPr>
          <w:rFonts w:ascii="Verdana" w:eastAsia="Times New Roman" w:hAnsi="Verdana" w:cs="Times New Roman"/>
          <w:lang w:eastAsia="nl-NL"/>
        </w:rPr>
        <w:t xml:space="preserve">met </w:t>
      </w:r>
      <w:r w:rsidR="00943F3B">
        <w:rPr>
          <w:rFonts w:ascii="Verdana" w:eastAsia="Times New Roman" w:hAnsi="Verdana" w:cs="Times New Roman"/>
          <w:lang w:eastAsia="nl-NL"/>
        </w:rPr>
        <w:t xml:space="preserve">en de vereiste gehoorzaamheid aan de Tien Geboden </w:t>
      </w:r>
      <w:r w:rsidR="001E5336">
        <w:rPr>
          <w:rFonts w:ascii="Verdana" w:eastAsia="Times New Roman" w:hAnsi="Verdana" w:cs="Times New Roman"/>
          <w:lang w:eastAsia="nl-NL"/>
        </w:rPr>
        <w:t>zijn ook voor de christelijke ethiek een belangrijke basis.</w:t>
      </w:r>
    </w:p>
    <w:p w14:paraId="407E0B1A" w14:textId="77777777" w:rsidR="005A655F" w:rsidRPr="00D4440D" w:rsidRDefault="005A655F" w:rsidP="00F61154">
      <w:pPr>
        <w:spacing w:before="100" w:beforeAutospacing="1" w:after="100" w:afterAutospacing="1" w:line="240" w:lineRule="auto"/>
        <w:rPr>
          <w:rFonts w:ascii="Verdana" w:eastAsia="Times New Roman" w:hAnsi="Verdana" w:cs="Times New Roman"/>
          <w:lang w:eastAsia="nl-NL"/>
        </w:rPr>
      </w:pPr>
    </w:p>
    <w:p w14:paraId="0DD15FDE" w14:textId="425841A1" w:rsidR="00F61154" w:rsidRPr="00A018A0" w:rsidRDefault="001A6523" w:rsidP="0083616C">
      <w:pPr>
        <w:spacing w:after="0" w:line="240" w:lineRule="auto"/>
        <w:rPr>
          <w:rFonts w:ascii="Verdana" w:eastAsia="Times New Roman" w:hAnsi="Verdana" w:cs="Times New Roman"/>
          <w:i/>
          <w:iCs/>
          <w:sz w:val="16"/>
          <w:szCs w:val="16"/>
          <w:lang w:eastAsia="nl-NL"/>
        </w:rPr>
      </w:pPr>
      <w:r w:rsidRPr="00A018A0">
        <w:rPr>
          <w:rFonts w:ascii="Verdana" w:eastAsia="Times New Roman" w:hAnsi="Verdana" w:cs="Times New Roman"/>
          <w:i/>
          <w:iCs/>
          <w:sz w:val="16"/>
          <w:szCs w:val="16"/>
          <w:lang w:eastAsia="nl-NL"/>
        </w:rPr>
        <w:t xml:space="preserve">Opmerking: ik heb voor deze tekst gebruik gemaakt van een artikel over de Noachitische </w:t>
      </w:r>
      <w:r w:rsidR="0083616C" w:rsidRPr="00A018A0">
        <w:rPr>
          <w:rFonts w:ascii="Verdana" w:eastAsia="Times New Roman" w:hAnsi="Verdana" w:cs="Times New Roman"/>
          <w:i/>
          <w:iCs/>
          <w:sz w:val="16"/>
          <w:szCs w:val="16"/>
          <w:lang w:eastAsia="nl-NL"/>
        </w:rPr>
        <w:t xml:space="preserve">Geboden van </w:t>
      </w:r>
      <w:r w:rsidR="0083616C" w:rsidRPr="00A018A0">
        <w:rPr>
          <w:rFonts w:ascii="Verdana" w:eastAsia="Times New Roman" w:hAnsi="Verdana" w:cs="Times New Roman"/>
          <w:i/>
          <w:iCs/>
          <w:sz w:val="16"/>
          <w:szCs w:val="16"/>
          <w:lang w:eastAsia="nl-NL"/>
        </w:rPr>
        <w:t>C.J. van den Boogert in: Vrede over Israël jaargang 48, nr. 4</w:t>
      </w:r>
      <w:r w:rsidR="0083616C" w:rsidRPr="00A018A0">
        <w:rPr>
          <w:rFonts w:ascii="Verdana" w:eastAsia="Times New Roman" w:hAnsi="Verdana" w:cs="Times New Roman"/>
          <w:i/>
          <w:iCs/>
          <w:sz w:val="16"/>
          <w:szCs w:val="16"/>
          <w:lang w:eastAsia="nl-NL"/>
        </w:rPr>
        <w:t xml:space="preserve">, van </w:t>
      </w:r>
      <w:r w:rsidR="0083616C" w:rsidRPr="00A018A0">
        <w:rPr>
          <w:rFonts w:ascii="Verdana" w:eastAsia="Times New Roman" w:hAnsi="Verdana" w:cs="Times New Roman"/>
          <w:i/>
          <w:iCs/>
          <w:sz w:val="16"/>
          <w:szCs w:val="16"/>
          <w:lang w:eastAsia="nl-NL"/>
        </w:rPr>
        <w:t>september 2004</w:t>
      </w:r>
      <w:r w:rsidR="0083616C" w:rsidRPr="00A018A0">
        <w:rPr>
          <w:rFonts w:ascii="Verdana" w:eastAsia="Times New Roman" w:hAnsi="Verdana" w:cs="Times New Roman"/>
          <w:i/>
          <w:iCs/>
          <w:sz w:val="16"/>
          <w:szCs w:val="16"/>
          <w:lang w:eastAsia="nl-NL"/>
        </w:rPr>
        <w:t>. Daarnaast heb ik de Studiebijbel geraadpleeg</w:t>
      </w:r>
      <w:r w:rsidR="00A018A0" w:rsidRPr="00A018A0">
        <w:rPr>
          <w:rFonts w:ascii="Verdana" w:eastAsia="Times New Roman" w:hAnsi="Verdana" w:cs="Times New Roman"/>
          <w:i/>
          <w:iCs/>
          <w:sz w:val="16"/>
          <w:szCs w:val="16"/>
          <w:lang w:eastAsia="nl-NL"/>
        </w:rPr>
        <w:t>d</w:t>
      </w:r>
      <w:r w:rsidR="0083616C" w:rsidRPr="00A018A0">
        <w:rPr>
          <w:rFonts w:ascii="Verdana" w:eastAsia="Times New Roman" w:hAnsi="Verdana" w:cs="Times New Roman"/>
          <w:i/>
          <w:iCs/>
          <w:sz w:val="16"/>
          <w:szCs w:val="16"/>
          <w:lang w:eastAsia="nl-NL"/>
        </w:rPr>
        <w:t xml:space="preserve"> en </w:t>
      </w:r>
      <w:r w:rsidR="00A018A0" w:rsidRPr="00A018A0">
        <w:rPr>
          <w:rFonts w:ascii="Verdana" w:eastAsia="Times New Roman" w:hAnsi="Verdana" w:cs="Times New Roman"/>
          <w:i/>
          <w:iCs/>
          <w:sz w:val="16"/>
          <w:szCs w:val="16"/>
          <w:lang w:eastAsia="nl-NL"/>
        </w:rPr>
        <w:t>AI gebruikt.</w:t>
      </w:r>
    </w:p>
    <w:sectPr w:rsidR="00F61154" w:rsidRPr="00A018A0" w:rsidSect="00C8704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BDF6D" w14:textId="77777777" w:rsidR="00426089" w:rsidRDefault="00426089" w:rsidP="001854BE">
      <w:pPr>
        <w:spacing w:after="0" w:line="240" w:lineRule="auto"/>
      </w:pPr>
      <w:r>
        <w:separator/>
      </w:r>
    </w:p>
  </w:endnote>
  <w:endnote w:type="continuationSeparator" w:id="0">
    <w:p w14:paraId="40C01C6A" w14:textId="77777777" w:rsidR="00426089" w:rsidRDefault="00426089" w:rsidP="0018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4443556"/>
      <w:docPartObj>
        <w:docPartGallery w:val="Page Numbers (Bottom of Page)"/>
        <w:docPartUnique/>
      </w:docPartObj>
    </w:sdtPr>
    <w:sdtContent>
      <w:p w14:paraId="3642B1CF" w14:textId="2746191E" w:rsidR="001854BE" w:rsidRDefault="001854BE">
        <w:pPr>
          <w:pStyle w:val="Voettekst"/>
        </w:pPr>
        <w:r>
          <w:fldChar w:fldCharType="begin"/>
        </w:r>
        <w:r>
          <w:instrText>PAGE   \* MERGEFORMAT</w:instrText>
        </w:r>
        <w:r>
          <w:fldChar w:fldCharType="separate"/>
        </w:r>
        <w:r>
          <w:t>2</w:t>
        </w:r>
        <w:r>
          <w:fldChar w:fldCharType="end"/>
        </w:r>
      </w:p>
    </w:sdtContent>
  </w:sdt>
  <w:p w14:paraId="4733F427" w14:textId="77777777" w:rsidR="001854BE" w:rsidRDefault="001854B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B0BF2" w14:textId="77777777" w:rsidR="00426089" w:rsidRDefault="00426089" w:rsidP="001854BE">
      <w:pPr>
        <w:spacing w:after="0" w:line="240" w:lineRule="auto"/>
      </w:pPr>
      <w:r>
        <w:separator/>
      </w:r>
    </w:p>
  </w:footnote>
  <w:footnote w:type="continuationSeparator" w:id="0">
    <w:p w14:paraId="11B3DF54" w14:textId="77777777" w:rsidR="00426089" w:rsidRDefault="00426089" w:rsidP="00185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796"/>
    <w:multiLevelType w:val="multilevel"/>
    <w:tmpl w:val="2C8A2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9D586F"/>
    <w:multiLevelType w:val="multilevel"/>
    <w:tmpl w:val="D5CA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82A5E"/>
    <w:multiLevelType w:val="multilevel"/>
    <w:tmpl w:val="A0C8A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5D55DE"/>
    <w:multiLevelType w:val="multilevel"/>
    <w:tmpl w:val="E5B8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921265"/>
    <w:multiLevelType w:val="multilevel"/>
    <w:tmpl w:val="BAC6E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CC0038"/>
    <w:multiLevelType w:val="multilevel"/>
    <w:tmpl w:val="23B2D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5C1429"/>
    <w:multiLevelType w:val="multilevel"/>
    <w:tmpl w:val="3710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0D083F"/>
    <w:multiLevelType w:val="hybridMultilevel"/>
    <w:tmpl w:val="1090AD1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65F70D8E"/>
    <w:multiLevelType w:val="multilevel"/>
    <w:tmpl w:val="54FE2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80627E"/>
    <w:multiLevelType w:val="multilevel"/>
    <w:tmpl w:val="8E781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E54A89"/>
    <w:multiLevelType w:val="multilevel"/>
    <w:tmpl w:val="4C607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9C96347"/>
    <w:multiLevelType w:val="multilevel"/>
    <w:tmpl w:val="D48E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3559732">
    <w:abstractNumId w:val="2"/>
  </w:num>
  <w:num w:numId="2" w16cid:durableId="1403019443">
    <w:abstractNumId w:val="10"/>
  </w:num>
  <w:num w:numId="3" w16cid:durableId="784426397">
    <w:abstractNumId w:val="0"/>
  </w:num>
  <w:num w:numId="4" w16cid:durableId="1274167631">
    <w:abstractNumId w:val="6"/>
  </w:num>
  <w:num w:numId="5" w16cid:durableId="431322874">
    <w:abstractNumId w:val="4"/>
  </w:num>
  <w:num w:numId="6" w16cid:durableId="2045906266">
    <w:abstractNumId w:val="3"/>
  </w:num>
  <w:num w:numId="7" w16cid:durableId="2106877021">
    <w:abstractNumId w:val="7"/>
  </w:num>
  <w:num w:numId="8" w16cid:durableId="1204343">
    <w:abstractNumId w:val="8"/>
  </w:num>
  <w:num w:numId="9" w16cid:durableId="640110570">
    <w:abstractNumId w:val="11"/>
  </w:num>
  <w:num w:numId="10" w16cid:durableId="614794560">
    <w:abstractNumId w:val="9"/>
  </w:num>
  <w:num w:numId="11" w16cid:durableId="489445496">
    <w:abstractNumId w:val="1"/>
  </w:num>
  <w:num w:numId="12" w16cid:durableId="172884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9E2"/>
    <w:rsid w:val="0001128A"/>
    <w:rsid w:val="000126D5"/>
    <w:rsid w:val="00012F84"/>
    <w:rsid w:val="000133A9"/>
    <w:rsid w:val="00026E8D"/>
    <w:rsid w:val="0004326D"/>
    <w:rsid w:val="0007635F"/>
    <w:rsid w:val="00076390"/>
    <w:rsid w:val="00095E5C"/>
    <w:rsid w:val="000A765B"/>
    <w:rsid w:val="000D03F0"/>
    <w:rsid w:val="000E406B"/>
    <w:rsid w:val="000F6BE9"/>
    <w:rsid w:val="00120E26"/>
    <w:rsid w:val="00121482"/>
    <w:rsid w:val="00136564"/>
    <w:rsid w:val="0014254A"/>
    <w:rsid w:val="0014313F"/>
    <w:rsid w:val="00154CA9"/>
    <w:rsid w:val="00156630"/>
    <w:rsid w:val="00166998"/>
    <w:rsid w:val="00176C76"/>
    <w:rsid w:val="001854BE"/>
    <w:rsid w:val="0018683C"/>
    <w:rsid w:val="001A3009"/>
    <w:rsid w:val="001A48D9"/>
    <w:rsid w:val="001A6523"/>
    <w:rsid w:val="001B3ABF"/>
    <w:rsid w:val="001C0AC4"/>
    <w:rsid w:val="001C2CA2"/>
    <w:rsid w:val="001D0337"/>
    <w:rsid w:val="001D37FE"/>
    <w:rsid w:val="001E345D"/>
    <w:rsid w:val="001E5336"/>
    <w:rsid w:val="002043E0"/>
    <w:rsid w:val="00205017"/>
    <w:rsid w:val="00222F97"/>
    <w:rsid w:val="00232CAD"/>
    <w:rsid w:val="00244DEF"/>
    <w:rsid w:val="002562E5"/>
    <w:rsid w:val="0026728A"/>
    <w:rsid w:val="00276B2C"/>
    <w:rsid w:val="00283C9A"/>
    <w:rsid w:val="002870B0"/>
    <w:rsid w:val="00294AC4"/>
    <w:rsid w:val="002961D5"/>
    <w:rsid w:val="002975EC"/>
    <w:rsid w:val="002A2EEE"/>
    <w:rsid w:val="002C30B8"/>
    <w:rsid w:val="002D30D7"/>
    <w:rsid w:val="002D3634"/>
    <w:rsid w:val="002D5156"/>
    <w:rsid w:val="002D7125"/>
    <w:rsid w:val="002E311E"/>
    <w:rsid w:val="002F0117"/>
    <w:rsid w:val="002F1280"/>
    <w:rsid w:val="002F39FB"/>
    <w:rsid w:val="00301326"/>
    <w:rsid w:val="00304148"/>
    <w:rsid w:val="003109D3"/>
    <w:rsid w:val="00312CD3"/>
    <w:rsid w:val="00331A75"/>
    <w:rsid w:val="003352BF"/>
    <w:rsid w:val="00335420"/>
    <w:rsid w:val="00364D46"/>
    <w:rsid w:val="00365132"/>
    <w:rsid w:val="00381CAF"/>
    <w:rsid w:val="00387596"/>
    <w:rsid w:val="003A7C51"/>
    <w:rsid w:val="003C23E5"/>
    <w:rsid w:val="003E3E43"/>
    <w:rsid w:val="003F180A"/>
    <w:rsid w:val="003F20A9"/>
    <w:rsid w:val="003F45E1"/>
    <w:rsid w:val="00426089"/>
    <w:rsid w:val="00441B6D"/>
    <w:rsid w:val="004425BF"/>
    <w:rsid w:val="0045116F"/>
    <w:rsid w:val="00454B98"/>
    <w:rsid w:val="004638BC"/>
    <w:rsid w:val="00470442"/>
    <w:rsid w:val="00472828"/>
    <w:rsid w:val="00473314"/>
    <w:rsid w:val="00477890"/>
    <w:rsid w:val="00477AFB"/>
    <w:rsid w:val="00491B1A"/>
    <w:rsid w:val="004B05B4"/>
    <w:rsid w:val="004C112D"/>
    <w:rsid w:val="004C2434"/>
    <w:rsid w:val="004C6886"/>
    <w:rsid w:val="004E5D27"/>
    <w:rsid w:val="00505591"/>
    <w:rsid w:val="005241BC"/>
    <w:rsid w:val="005325D7"/>
    <w:rsid w:val="00534A29"/>
    <w:rsid w:val="00550DDB"/>
    <w:rsid w:val="00561729"/>
    <w:rsid w:val="00566756"/>
    <w:rsid w:val="005821CA"/>
    <w:rsid w:val="005A0940"/>
    <w:rsid w:val="005A655F"/>
    <w:rsid w:val="005D1AA9"/>
    <w:rsid w:val="005E0036"/>
    <w:rsid w:val="00600EA8"/>
    <w:rsid w:val="00604BB2"/>
    <w:rsid w:val="006052F6"/>
    <w:rsid w:val="00630AA1"/>
    <w:rsid w:val="00642E0F"/>
    <w:rsid w:val="00647E17"/>
    <w:rsid w:val="006605B1"/>
    <w:rsid w:val="00661F99"/>
    <w:rsid w:val="00672E58"/>
    <w:rsid w:val="00674E8B"/>
    <w:rsid w:val="00693468"/>
    <w:rsid w:val="006B1E27"/>
    <w:rsid w:val="006B43FC"/>
    <w:rsid w:val="006C1C10"/>
    <w:rsid w:val="006D3635"/>
    <w:rsid w:val="00704408"/>
    <w:rsid w:val="00730940"/>
    <w:rsid w:val="00732B55"/>
    <w:rsid w:val="007435FC"/>
    <w:rsid w:val="007537B3"/>
    <w:rsid w:val="00792DFB"/>
    <w:rsid w:val="007A2CA9"/>
    <w:rsid w:val="007B74A0"/>
    <w:rsid w:val="007C6E94"/>
    <w:rsid w:val="007D7DCE"/>
    <w:rsid w:val="007F5048"/>
    <w:rsid w:val="0083616C"/>
    <w:rsid w:val="0084161E"/>
    <w:rsid w:val="008638EB"/>
    <w:rsid w:val="008722CA"/>
    <w:rsid w:val="00872907"/>
    <w:rsid w:val="00880638"/>
    <w:rsid w:val="00890795"/>
    <w:rsid w:val="00892B84"/>
    <w:rsid w:val="0089444A"/>
    <w:rsid w:val="00897C22"/>
    <w:rsid w:val="008A45B9"/>
    <w:rsid w:val="008B3CE4"/>
    <w:rsid w:val="008C696A"/>
    <w:rsid w:val="008C758F"/>
    <w:rsid w:val="008D4FF9"/>
    <w:rsid w:val="008D7320"/>
    <w:rsid w:val="008E4952"/>
    <w:rsid w:val="008F459D"/>
    <w:rsid w:val="008F7E56"/>
    <w:rsid w:val="00900086"/>
    <w:rsid w:val="009134B5"/>
    <w:rsid w:val="00913E56"/>
    <w:rsid w:val="009140EF"/>
    <w:rsid w:val="009260FF"/>
    <w:rsid w:val="00932299"/>
    <w:rsid w:val="0094332D"/>
    <w:rsid w:val="00943F3B"/>
    <w:rsid w:val="009465D1"/>
    <w:rsid w:val="0095455D"/>
    <w:rsid w:val="0095468B"/>
    <w:rsid w:val="00970C33"/>
    <w:rsid w:val="00983FC1"/>
    <w:rsid w:val="009A0D7F"/>
    <w:rsid w:val="009B0AD4"/>
    <w:rsid w:val="009B1FC6"/>
    <w:rsid w:val="009B7FC5"/>
    <w:rsid w:val="009D1D30"/>
    <w:rsid w:val="00A018A0"/>
    <w:rsid w:val="00A11465"/>
    <w:rsid w:val="00A329F0"/>
    <w:rsid w:val="00A33426"/>
    <w:rsid w:val="00A44C6C"/>
    <w:rsid w:val="00A5701A"/>
    <w:rsid w:val="00A570E3"/>
    <w:rsid w:val="00A60CDE"/>
    <w:rsid w:val="00A70019"/>
    <w:rsid w:val="00A96ADE"/>
    <w:rsid w:val="00AB03A5"/>
    <w:rsid w:val="00AB34F8"/>
    <w:rsid w:val="00AC0227"/>
    <w:rsid w:val="00AC4219"/>
    <w:rsid w:val="00AD09E2"/>
    <w:rsid w:val="00AD3789"/>
    <w:rsid w:val="00AD38A8"/>
    <w:rsid w:val="00AF43A3"/>
    <w:rsid w:val="00AF50F0"/>
    <w:rsid w:val="00AF5E4F"/>
    <w:rsid w:val="00B02840"/>
    <w:rsid w:val="00B04DEF"/>
    <w:rsid w:val="00B13FD4"/>
    <w:rsid w:val="00B21EAB"/>
    <w:rsid w:val="00B26FB9"/>
    <w:rsid w:val="00B40D18"/>
    <w:rsid w:val="00B42DB8"/>
    <w:rsid w:val="00B6006A"/>
    <w:rsid w:val="00B60A62"/>
    <w:rsid w:val="00B65CD7"/>
    <w:rsid w:val="00B65F50"/>
    <w:rsid w:val="00B71509"/>
    <w:rsid w:val="00B7511E"/>
    <w:rsid w:val="00B80B77"/>
    <w:rsid w:val="00B91DFC"/>
    <w:rsid w:val="00BB033F"/>
    <w:rsid w:val="00BB085D"/>
    <w:rsid w:val="00BE66B6"/>
    <w:rsid w:val="00BF34B6"/>
    <w:rsid w:val="00BF4F4A"/>
    <w:rsid w:val="00C0634C"/>
    <w:rsid w:val="00C10D5E"/>
    <w:rsid w:val="00C15945"/>
    <w:rsid w:val="00C3716A"/>
    <w:rsid w:val="00C43255"/>
    <w:rsid w:val="00C4597D"/>
    <w:rsid w:val="00C5101D"/>
    <w:rsid w:val="00C548B4"/>
    <w:rsid w:val="00C56DB8"/>
    <w:rsid w:val="00C61F26"/>
    <w:rsid w:val="00C83504"/>
    <w:rsid w:val="00C87041"/>
    <w:rsid w:val="00CA7CFC"/>
    <w:rsid w:val="00CB1830"/>
    <w:rsid w:val="00CB2BED"/>
    <w:rsid w:val="00CF1105"/>
    <w:rsid w:val="00CF1DE4"/>
    <w:rsid w:val="00D0161E"/>
    <w:rsid w:val="00D327F3"/>
    <w:rsid w:val="00D335BC"/>
    <w:rsid w:val="00D4440D"/>
    <w:rsid w:val="00D47591"/>
    <w:rsid w:val="00D57AE5"/>
    <w:rsid w:val="00D75856"/>
    <w:rsid w:val="00D87DE9"/>
    <w:rsid w:val="00DD6C7C"/>
    <w:rsid w:val="00DE10CA"/>
    <w:rsid w:val="00DE640A"/>
    <w:rsid w:val="00DF482E"/>
    <w:rsid w:val="00E1709E"/>
    <w:rsid w:val="00E171C8"/>
    <w:rsid w:val="00E36191"/>
    <w:rsid w:val="00E41A7D"/>
    <w:rsid w:val="00E43783"/>
    <w:rsid w:val="00E54D0A"/>
    <w:rsid w:val="00E6733E"/>
    <w:rsid w:val="00E767AB"/>
    <w:rsid w:val="00EA0C66"/>
    <w:rsid w:val="00EB52A6"/>
    <w:rsid w:val="00EC45E7"/>
    <w:rsid w:val="00EE0413"/>
    <w:rsid w:val="00EE31DA"/>
    <w:rsid w:val="00F02933"/>
    <w:rsid w:val="00F04EAA"/>
    <w:rsid w:val="00F10DE0"/>
    <w:rsid w:val="00F1188C"/>
    <w:rsid w:val="00F22B11"/>
    <w:rsid w:val="00F24B8D"/>
    <w:rsid w:val="00F31158"/>
    <w:rsid w:val="00F50D01"/>
    <w:rsid w:val="00F52A88"/>
    <w:rsid w:val="00F5607A"/>
    <w:rsid w:val="00F61154"/>
    <w:rsid w:val="00F61A22"/>
    <w:rsid w:val="00F67E1B"/>
    <w:rsid w:val="00F74471"/>
    <w:rsid w:val="00F77A98"/>
    <w:rsid w:val="00FC2EE7"/>
    <w:rsid w:val="00FC33AE"/>
    <w:rsid w:val="00FD6C55"/>
    <w:rsid w:val="00FF1AF2"/>
    <w:rsid w:val="00FF56F3"/>
    <w:rsid w:val="00FF6B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0322E"/>
  <w15:docId w15:val="{CFEED529-75FF-4ADB-B3C6-8FD225E2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87041"/>
  </w:style>
  <w:style w:type="paragraph" w:styleId="Kop1">
    <w:name w:val="heading 1"/>
    <w:basedOn w:val="Standaard"/>
    <w:link w:val="Kop1Char"/>
    <w:uiPriority w:val="9"/>
    <w:qFormat/>
    <w:rsid w:val="00AD09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3">
    <w:name w:val="heading 3"/>
    <w:basedOn w:val="Standaard"/>
    <w:next w:val="Standaard"/>
    <w:link w:val="Kop3Char"/>
    <w:uiPriority w:val="9"/>
    <w:semiHidden/>
    <w:unhideWhenUsed/>
    <w:qFormat/>
    <w:rsid w:val="0030132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link w:val="Kop4Char"/>
    <w:uiPriority w:val="9"/>
    <w:qFormat/>
    <w:rsid w:val="00AD09E2"/>
    <w:pPr>
      <w:spacing w:before="100" w:beforeAutospacing="1" w:after="100" w:afterAutospacing="1" w:line="240" w:lineRule="auto"/>
      <w:outlineLvl w:val="3"/>
    </w:pPr>
    <w:rPr>
      <w:rFonts w:ascii="Times New Roman" w:eastAsia="Times New Roman" w:hAnsi="Times New Roman" w:cs="Times New Roman"/>
      <w:b/>
      <w:bCs/>
      <w:sz w:val="24"/>
      <w:szCs w:val="24"/>
      <w:lang w:eastAsia="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D09E2"/>
    <w:rPr>
      <w:rFonts w:ascii="Times New Roman" w:eastAsia="Times New Roman" w:hAnsi="Times New Roman" w:cs="Times New Roman"/>
      <w:b/>
      <w:bCs/>
      <w:kern w:val="36"/>
      <w:sz w:val="48"/>
      <w:szCs w:val="48"/>
      <w:lang w:eastAsia="nl-NL"/>
    </w:rPr>
  </w:style>
  <w:style w:type="character" w:customStyle="1" w:styleId="Kop4Char">
    <w:name w:val="Kop 4 Char"/>
    <w:basedOn w:val="Standaardalinea-lettertype"/>
    <w:link w:val="Kop4"/>
    <w:uiPriority w:val="9"/>
    <w:rsid w:val="00AD09E2"/>
    <w:rPr>
      <w:rFonts w:ascii="Times New Roman" w:eastAsia="Times New Roman" w:hAnsi="Times New Roman" w:cs="Times New Roman"/>
      <w:b/>
      <w:bCs/>
      <w:sz w:val="24"/>
      <w:szCs w:val="24"/>
      <w:lang w:eastAsia="nl-NL"/>
    </w:rPr>
  </w:style>
  <w:style w:type="character" w:styleId="Hyperlink">
    <w:name w:val="Hyperlink"/>
    <w:basedOn w:val="Standaardalinea-lettertype"/>
    <w:uiPriority w:val="99"/>
    <w:unhideWhenUsed/>
    <w:rsid w:val="00AD09E2"/>
    <w:rPr>
      <w:color w:val="0000FF"/>
      <w:u w:val="single"/>
    </w:rPr>
  </w:style>
  <w:style w:type="character" w:customStyle="1" w:styleId="nobr">
    <w:name w:val="nobr"/>
    <w:basedOn w:val="Standaardalinea-lettertype"/>
    <w:rsid w:val="00AD09E2"/>
  </w:style>
  <w:style w:type="paragraph" w:customStyle="1" w:styleId="s">
    <w:name w:val="s"/>
    <w:basedOn w:val="Standaard"/>
    <w:rsid w:val="00AD09E2"/>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i">
    <w:name w:val="i"/>
    <w:basedOn w:val="Standaard"/>
    <w:rsid w:val="00AD09E2"/>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n">
    <w:name w:val="n"/>
    <w:basedOn w:val="Standaard"/>
    <w:rsid w:val="00AD09E2"/>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Ballontekst">
    <w:name w:val="Balloon Text"/>
    <w:basedOn w:val="Standaard"/>
    <w:link w:val="BallontekstChar"/>
    <w:uiPriority w:val="99"/>
    <w:semiHidden/>
    <w:unhideWhenUsed/>
    <w:rsid w:val="00AD09E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D09E2"/>
    <w:rPr>
      <w:rFonts w:ascii="Tahoma" w:hAnsi="Tahoma" w:cs="Tahoma"/>
      <w:sz w:val="16"/>
      <w:szCs w:val="16"/>
    </w:rPr>
  </w:style>
  <w:style w:type="character" w:customStyle="1" w:styleId="Kop3Char">
    <w:name w:val="Kop 3 Char"/>
    <w:basedOn w:val="Standaardalinea-lettertype"/>
    <w:link w:val="Kop3"/>
    <w:uiPriority w:val="9"/>
    <w:semiHidden/>
    <w:rsid w:val="00301326"/>
    <w:rPr>
      <w:rFonts w:asciiTheme="majorHAnsi" w:eastAsiaTheme="majorEastAsia" w:hAnsiTheme="majorHAnsi" w:cstheme="majorBidi"/>
      <w:color w:val="243F60" w:themeColor="accent1" w:themeShade="7F"/>
      <w:sz w:val="24"/>
      <w:szCs w:val="24"/>
    </w:rPr>
  </w:style>
  <w:style w:type="character" w:styleId="Onopgelostemelding">
    <w:name w:val="Unresolved Mention"/>
    <w:basedOn w:val="Standaardalinea-lettertype"/>
    <w:uiPriority w:val="99"/>
    <w:semiHidden/>
    <w:unhideWhenUsed/>
    <w:rsid w:val="00AF43A3"/>
    <w:rPr>
      <w:color w:val="605E5C"/>
      <w:shd w:val="clear" w:color="auto" w:fill="E1DFDD"/>
    </w:rPr>
  </w:style>
  <w:style w:type="paragraph" w:styleId="Lijstalinea">
    <w:name w:val="List Paragraph"/>
    <w:basedOn w:val="Standaard"/>
    <w:uiPriority w:val="34"/>
    <w:qFormat/>
    <w:rsid w:val="00D0161E"/>
    <w:pPr>
      <w:ind w:left="720"/>
      <w:contextualSpacing/>
    </w:pPr>
  </w:style>
  <w:style w:type="paragraph" w:styleId="Koptekst">
    <w:name w:val="header"/>
    <w:basedOn w:val="Standaard"/>
    <w:link w:val="KoptekstChar"/>
    <w:uiPriority w:val="99"/>
    <w:unhideWhenUsed/>
    <w:rsid w:val="001854B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854BE"/>
  </w:style>
  <w:style w:type="paragraph" w:styleId="Voettekst">
    <w:name w:val="footer"/>
    <w:basedOn w:val="Standaard"/>
    <w:link w:val="VoettekstChar"/>
    <w:uiPriority w:val="99"/>
    <w:unhideWhenUsed/>
    <w:rsid w:val="001854B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85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00434">
      <w:marLeft w:val="0"/>
      <w:marRight w:val="0"/>
      <w:marTop w:val="0"/>
      <w:marBottom w:val="0"/>
      <w:divBdr>
        <w:top w:val="none" w:sz="0" w:space="0" w:color="auto"/>
        <w:left w:val="none" w:sz="0" w:space="0" w:color="auto"/>
        <w:bottom w:val="none" w:sz="0" w:space="0" w:color="auto"/>
        <w:right w:val="none" w:sz="0" w:space="0" w:color="auto"/>
      </w:divBdr>
    </w:div>
    <w:div w:id="481233898">
      <w:marLeft w:val="0"/>
      <w:marRight w:val="0"/>
      <w:marTop w:val="0"/>
      <w:marBottom w:val="0"/>
      <w:divBdr>
        <w:top w:val="none" w:sz="0" w:space="0" w:color="auto"/>
        <w:left w:val="none" w:sz="0" w:space="0" w:color="auto"/>
        <w:bottom w:val="none" w:sz="0" w:space="0" w:color="auto"/>
        <w:right w:val="none" w:sz="0" w:space="0" w:color="auto"/>
      </w:divBdr>
    </w:div>
    <w:div w:id="639264696">
      <w:marLeft w:val="0"/>
      <w:marRight w:val="0"/>
      <w:marTop w:val="0"/>
      <w:marBottom w:val="0"/>
      <w:divBdr>
        <w:top w:val="none" w:sz="0" w:space="0" w:color="auto"/>
        <w:left w:val="none" w:sz="0" w:space="0" w:color="auto"/>
        <w:bottom w:val="none" w:sz="0" w:space="0" w:color="auto"/>
        <w:right w:val="none" w:sz="0" w:space="0" w:color="auto"/>
      </w:divBdr>
      <w:divsChild>
        <w:div w:id="626274245">
          <w:marLeft w:val="0"/>
          <w:marRight w:val="0"/>
          <w:marTop w:val="0"/>
          <w:marBottom w:val="0"/>
          <w:divBdr>
            <w:top w:val="none" w:sz="0" w:space="0" w:color="auto"/>
            <w:left w:val="none" w:sz="0" w:space="0" w:color="auto"/>
            <w:bottom w:val="none" w:sz="0" w:space="0" w:color="auto"/>
            <w:right w:val="none" w:sz="0" w:space="0" w:color="auto"/>
          </w:divBdr>
        </w:div>
        <w:div w:id="1096439432">
          <w:marLeft w:val="0"/>
          <w:marRight w:val="0"/>
          <w:marTop w:val="0"/>
          <w:marBottom w:val="0"/>
          <w:divBdr>
            <w:top w:val="none" w:sz="0" w:space="0" w:color="auto"/>
            <w:left w:val="none" w:sz="0" w:space="0" w:color="auto"/>
            <w:bottom w:val="none" w:sz="0" w:space="0" w:color="auto"/>
            <w:right w:val="none" w:sz="0" w:space="0" w:color="auto"/>
          </w:divBdr>
        </w:div>
        <w:div w:id="895973826">
          <w:marLeft w:val="0"/>
          <w:marRight w:val="0"/>
          <w:marTop w:val="0"/>
          <w:marBottom w:val="0"/>
          <w:divBdr>
            <w:top w:val="none" w:sz="0" w:space="0" w:color="auto"/>
            <w:left w:val="none" w:sz="0" w:space="0" w:color="auto"/>
            <w:bottom w:val="none" w:sz="0" w:space="0" w:color="auto"/>
            <w:right w:val="none" w:sz="0" w:space="0" w:color="auto"/>
          </w:divBdr>
        </w:div>
      </w:divsChild>
    </w:div>
    <w:div w:id="1234202035">
      <w:marLeft w:val="0"/>
      <w:marRight w:val="0"/>
      <w:marTop w:val="0"/>
      <w:marBottom w:val="0"/>
      <w:divBdr>
        <w:top w:val="none" w:sz="0" w:space="0" w:color="auto"/>
        <w:left w:val="none" w:sz="0" w:space="0" w:color="auto"/>
        <w:bottom w:val="none" w:sz="0" w:space="0" w:color="auto"/>
        <w:right w:val="none" w:sz="0" w:space="0" w:color="auto"/>
      </w:divBdr>
      <w:divsChild>
        <w:div w:id="811868585">
          <w:marLeft w:val="0"/>
          <w:marRight w:val="0"/>
          <w:marTop w:val="0"/>
          <w:marBottom w:val="0"/>
          <w:divBdr>
            <w:top w:val="none" w:sz="0" w:space="0" w:color="auto"/>
            <w:left w:val="none" w:sz="0" w:space="0" w:color="auto"/>
            <w:bottom w:val="none" w:sz="0" w:space="0" w:color="auto"/>
            <w:right w:val="none" w:sz="0" w:space="0" w:color="auto"/>
          </w:divBdr>
        </w:div>
        <w:div w:id="1716387948">
          <w:marLeft w:val="0"/>
          <w:marRight w:val="0"/>
          <w:marTop w:val="0"/>
          <w:marBottom w:val="0"/>
          <w:divBdr>
            <w:top w:val="none" w:sz="0" w:space="0" w:color="auto"/>
            <w:left w:val="none" w:sz="0" w:space="0" w:color="auto"/>
            <w:bottom w:val="none" w:sz="0" w:space="0" w:color="auto"/>
            <w:right w:val="none" w:sz="0" w:space="0" w:color="auto"/>
          </w:divBdr>
        </w:div>
        <w:div w:id="814420695">
          <w:marLeft w:val="0"/>
          <w:marRight w:val="0"/>
          <w:marTop w:val="0"/>
          <w:marBottom w:val="0"/>
          <w:divBdr>
            <w:top w:val="none" w:sz="0" w:space="0" w:color="auto"/>
            <w:left w:val="none" w:sz="0" w:space="0" w:color="auto"/>
            <w:bottom w:val="none" w:sz="0" w:space="0" w:color="auto"/>
            <w:right w:val="none" w:sz="0" w:space="0" w:color="auto"/>
          </w:divBdr>
        </w:div>
      </w:divsChild>
    </w:div>
    <w:div w:id="1293559178">
      <w:marLeft w:val="0"/>
      <w:marRight w:val="0"/>
      <w:marTop w:val="0"/>
      <w:marBottom w:val="0"/>
      <w:divBdr>
        <w:top w:val="none" w:sz="0" w:space="0" w:color="auto"/>
        <w:left w:val="none" w:sz="0" w:space="0" w:color="auto"/>
        <w:bottom w:val="none" w:sz="0" w:space="0" w:color="auto"/>
        <w:right w:val="none" w:sz="0" w:space="0" w:color="auto"/>
      </w:divBdr>
      <w:divsChild>
        <w:div w:id="933242550">
          <w:marLeft w:val="0"/>
          <w:marRight w:val="0"/>
          <w:marTop w:val="0"/>
          <w:marBottom w:val="0"/>
          <w:divBdr>
            <w:top w:val="none" w:sz="0" w:space="0" w:color="auto"/>
            <w:left w:val="none" w:sz="0" w:space="0" w:color="auto"/>
            <w:bottom w:val="none" w:sz="0" w:space="0" w:color="auto"/>
            <w:right w:val="none" w:sz="0" w:space="0" w:color="auto"/>
          </w:divBdr>
        </w:div>
        <w:div w:id="460463070">
          <w:marLeft w:val="0"/>
          <w:marRight w:val="0"/>
          <w:marTop w:val="0"/>
          <w:marBottom w:val="0"/>
          <w:divBdr>
            <w:top w:val="none" w:sz="0" w:space="0" w:color="auto"/>
            <w:left w:val="none" w:sz="0" w:space="0" w:color="auto"/>
            <w:bottom w:val="none" w:sz="0" w:space="0" w:color="auto"/>
            <w:right w:val="none" w:sz="0" w:space="0" w:color="auto"/>
          </w:divBdr>
        </w:div>
        <w:div w:id="644047854">
          <w:marLeft w:val="0"/>
          <w:marRight w:val="0"/>
          <w:marTop w:val="0"/>
          <w:marBottom w:val="0"/>
          <w:divBdr>
            <w:top w:val="none" w:sz="0" w:space="0" w:color="auto"/>
            <w:left w:val="none" w:sz="0" w:space="0" w:color="auto"/>
            <w:bottom w:val="none" w:sz="0" w:space="0" w:color="auto"/>
            <w:right w:val="none" w:sz="0" w:space="0" w:color="auto"/>
          </w:divBdr>
        </w:div>
      </w:divsChild>
    </w:div>
    <w:div w:id="1345204322">
      <w:marLeft w:val="0"/>
      <w:marRight w:val="0"/>
      <w:marTop w:val="0"/>
      <w:marBottom w:val="0"/>
      <w:divBdr>
        <w:top w:val="none" w:sz="0" w:space="0" w:color="auto"/>
        <w:left w:val="none" w:sz="0" w:space="0" w:color="auto"/>
        <w:bottom w:val="none" w:sz="0" w:space="0" w:color="auto"/>
        <w:right w:val="none" w:sz="0" w:space="0" w:color="auto"/>
      </w:divBdr>
      <w:divsChild>
        <w:div w:id="240063101">
          <w:marLeft w:val="0"/>
          <w:marRight w:val="0"/>
          <w:marTop w:val="0"/>
          <w:marBottom w:val="0"/>
          <w:divBdr>
            <w:top w:val="none" w:sz="0" w:space="0" w:color="auto"/>
            <w:left w:val="none" w:sz="0" w:space="0" w:color="auto"/>
            <w:bottom w:val="none" w:sz="0" w:space="0" w:color="auto"/>
            <w:right w:val="none" w:sz="0" w:space="0" w:color="auto"/>
          </w:divBdr>
        </w:div>
        <w:div w:id="316299542">
          <w:marLeft w:val="0"/>
          <w:marRight w:val="0"/>
          <w:marTop w:val="0"/>
          <w:marBottom w:val="0"/>
          <w:divBdr>
            <w:top w:val="none" w:sz="0" w:space="0" w:color="auto"/>
            <w:left w:val="none" w:sz="0" w:space="0" w:color="auto"/>
            <w:bottom w:val="none" w:sz="0" w:space="0" w:color="auto"/>
            <w:right w:val="none" w:sz="0" w:space="0" w:color="auto"/>
          </w:divBdr>
        </w:div>
        <w:div w:id="828014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642</TotalTime>
  <Pages>5</Pages>
  <Words>2074</Words>
  <Characters>11413</Characters>
  <Application>Microsoft Office Word</Application>
  <DocSecurity>0</DocSecurity>
  <Lines>95</Lines>
  <Paragraphs>26</Paragraphs>
  <ScaleCrop>false</ScaleCrop>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Nico van der Voet</cp:lastModifiedBy>
  <cp:revision>259</cp:revision>
  <dcterms:created xsi:type="dcterms:W3CDTF">2026-06-17T09:50:00Z</dcterms:created>
  <dcterms:modified xsi:type="dcterms:W3CDTF">2026-06-18T18:21:00Z</dcterms:modified>
</cp:coreProperties>
</file>