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E14A6C" w:rsidRDefault="00670D47">
      <w:pPr>
        <w:tabs>
          <w:tab w:val="left" w:pos="-1440"/>
          <w:tab w:val="left" w:pos="-720"/>
        </w:tabs>
        <w:rPr>
          <w:rFonts w:ascii="Verdana" w:hAnsi="Verdana"/>
          <w:spacing w:val="-3"/>
          <w:sz w:val="32"/>
          <w:szCs w:val="32"/>
        </w:rPr>
      </w:pPr>
      <w:bookmarkStart w:id="0" w:name="_GoBack"/>
      <w:bookmarkEnd w:id="0"/>
      <w:r w:rsidRPr="00E14A6C">
        <w:rPr>
          <w:rFonts w:ascii="Verdana" w:hAnsi="Verdana"/>
          <w:b/>
          <w:spacing w:val="-3"/>
          <w:sz w:val="32"/>
          <w:szCs w:val="32"/>
        </w:rPr>
        <w:t>Enige aandachtspunten van de morele opvoeding</w:t>
      </w:r>
      <w:r w:rsidRPr="00E14A6C">
        <w:rPr>
          <w:rFonts w:ascii="Verdana" w:hAnsi="Verdana"/>
          <w:spacing w:val="-3"/>
          <w:sz w:val="32"/>
          <w:szCs w:val="32"/>
        </w:rPr>
        <w:fldChar w:fldCharType="begin"/>
      </w:r>
      <w:r w:rsidRPr="00E14A6C">
        <w:rPr>
          <w:rFonts w:ascii="Verdana" w:hAnsi="Verdana"/>
          <w:spacing w:val="-3"/>
          <w:sz w:val="32"/>
          <w:szCs w:val="32"/>
        </w:rPr>
        <w:instrText xml:space="preserve">PRIVATE </w:instrText>
      </w:r>
      <w:r w:rsidRPr="00E14A6C">
        <w:rPr>
          <w:rFonts w:ascii="Verdana" w:hAnsi="Verdana"/>
          <w:spacing w:val="-3"/>
          <w:sz w:val="32"/>
          <w:szCs w:val="32"/>
        </w:rPr>
      </w:r>
      <w:r w:rsidRPr="00E14A6C">
        <w:rPr>
          <w:rFonts w:ascii="Verdana" w:hAnsi="Verdana"/>
          <w:spacing w:val="-3"/>
          <w:sz w:val="32"/>
          <w:szCs w:val="32"/>
        </w:rPr>
        <w:fldChar w:fldCharType="end"/>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p>
    <w:p w:rsidR="00000000" w:rsidRPr="00E14A6C" w:rsidRDefault="00670D47">
      <w:pPr>
        <w:pStyle w:val="Kop3"/>
        <w:rPr>
          <w:rFonts w:ascii="Verdana" w:hAnsi="Verdana"/>
          <w:sz w:val="24"/>
          <w:szCs w:val="24"/>
        </w:rPr>
      </w:pPr>
      <w:r w:rsidRPr="00E14A6C">
        <w:rPr>
          <w:rFonts w:ascii="Verdana" w:hAnsi="Verdana"/>
          <w:sz w:val="24"/>
          <w:szCs w:val="24"/>
        </w:rPr>
        <w:t>I. De stand van zaken</w:t>
      </w:r>
    </w:p>
    <w:p w:rsidR="00000000" w:rsidRPr="00E14A6C" w:rsidRDefault="00670D47">
      <w:pPr>
        <w:tabs>
          <w:tab w:val="left" w:pos="-1440"/>
          <w:tab w:val="left" w:pos="-720"/>
        </w:tabs>
        <w:rPr>
          <w:rFonts w:ascii="Verdana" w:hAnsi="Verdana"/>
          <w:spacing w:val="-3"/>
          <w:szCs w:val="24"/>
        </w:rPr>
      </w:pPr>
    </w:p>
    <w:p w:rsidR="00000000" w:rsidRPr="00E14A6C" w:rsidRDefault="00670D47">
      <w:pPr>
        <w:pStyle w:val="Kop4"/>
        <w:rPr>
          <w:rFonts w:ascii="Verdana" w:hAnsi="Verdana"/>
          <w:sz w:val="24"/>
          <w:szCs w:val="24"/>
        </w:rPr>
      </w:pPr>
      <w:r w:rsidRPr="00E14A6C">
        <w:rPr>
          <w:rFonts w:ascii="Verdana" w:hAnsi="Verdana"/>
          <w:sz w:val="24"/>
          <w:szCs w:val="24"/>
        </w:rPr>
        <w:t>Terecht bezorgd</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 xml:space="preserve">Wat vindt u van de levensstijl van uw eigen kinderen? Maken zij volgens u goede keuzes tussen goed en kwaad, met andere woorden: maken zij goede morele (of </w:t>
      </w:r>
      <w:r w:rsidRPr="00E14A6C">
        <w:rPr>
          <w:rFonts w:ascii="Verdana" w:hAnsi="Verdana"/>
          <w:spacing w:val="-3"/>
          <w:szCs w:val="24"/>
        </w:rPr>
        <w:t>ethische) keuzes? Hoe zit dat met uw kleine kinderen, hoe zit dat met uw grote kinderen? Kunt u het ze ook duidelijk maken hoe u zelf denkt over goed en kwaad over wat wel en niet mag in het licht van Gods geboden? Ik zou zeggen: bedenk eens een goede uits</w:t>
      </w:r>
      <w:r w:rsidRPr="00E14A6C">
        <w:rPr>
          <w:rFonts w:ascii="Verdana" w:hAnsi="Verdana"/>
          <w:spacing w:val="-3"/>
          <w:szCs w:val="24"/>
        </w:rPr>
        <w:t>praak over het normbesef van uw eigen kinderen. Dan geef ik nu een paar uitspraken van anderen over de moraal van de jeugd.</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i/>
          <w:spacing w:val="-3"/>
          <w:szCs w:val="24"/>
        </w:rPr>
      </w:pPr>
      <w:r w:rsidRPr="00E14A6C">
        <w:rPr>
          <w:rFonts w:ascii="Verdana" w:hAnsi="Verdana"/>
          <w:i/>
          <w:spacing w:val="-3"/>
          <w:szCs w:val="24"/>
        </w:rPr>
        <w:t>‘De jongeren van vandaag houden van luxe. Ze hebben slechte manieren, minachten het gezag, hebben geen eerbied voor ouderen en prat</w:t>
      </w:r>
      <w:r w:rsidRPr="00E14A6C">
        <w:rPr>
          <w:rFonts w:ascii="Verdana" w:hAnsi="Verdana"/>
          <w:i/>
          <w:spacing w:val="-3"/>
          <w:szCs w:val="24"/>
        </w:rPr>
        <w:t>en liever dan dat ze werken.’ (</w:t>
      </w:r>
      <w:r w:rsidRPr="00E14A6C">
        <w:rPr>
          <w:rFonts w:ascii="Verdana" w:hAnsi="Verdana"/>
          <w:i/>
          <w:noProof/>
          <w:spacing w:val="-3"/>
          <w:szCs w:val="24"/>
        </w:rPr>
        <w:sym w:font="Wingdings" w:char="F0E0"/>
      </w:r>
      <w:r w:rsidRPr="00E14A6C">
        <w:rPr>
          <w:rFonts w:ascii="Verdana" w:hAnsi="Verdana"/>
          <w:i/>
          <w:spacing w:val="-3"/>
          <w:szCs w:val="24"/>
        </w:rPr>
        <w:t xml:space="preserve"> de heidense filosoof Socrates, ong. 400 v. Chr.)</w:t>
      </w:r>
    </w:p>
    <w:p w:rsidR="00000000" w:rsidRPr="00E14A6C" w:rsidRDefault="00670D47">
      <w:pPr>
        <w:tabs>
          <w:tab w:val="left" w:pos="-1440"/>
          <w:tab w:val="left" w:pos="-720"/>
        </w:tabs>
        <w:rPr>
          <w:rFonts w:ascii="Verdana" w:hAnsi="Verdana"/>
          <w:i/>
          <w:spacing w:val="-3"/>
          <w:szCs w:val="24"/>
        </w:rPr>
      </w:pPr>
    </w:p>
    <w:p w:rsidR="00000000" w:rsidRPr="00E14A6C" w:rsidRDefault="00670D47">
      <w:pPr>
        <w:tabs>
          <w:tab w:val="left" w:pos="-1440"/>
          <w:tab w:val="left" w:pos="-720"/>
        </w:tabs>
        <w:rPr>
          <w:rFonts w:ascii="Verdana" w:hAnsi="Verdana"/>
          <w:i/>
          <w:spacing w:val="-3"/>
          <w:szCs w:val="24"/>
        </w:rPr>
      </w:pPr>
      <w:r w:rsidRPr="00E14A6C">
        <w:rPr>
          <w:rFonts w:ascii="Verdana" w:hAnsi="Verdana"/>
          <w:i/>
          <w:spacing w:val="-3"/>
          <w:szCs w:val="24"/>
        </w:rPr>
        <w:t>‘Hoeveel gedoopten (van de kerkjeugd) vullen vandaag liever het circus dan de kerk?’ (</w:t>
      </w:r>
      <w:r w:rsidRPr="00E14A6C">
        <w:rPr>
          <w:rFonts w:ascii="Verdana" w:hAnsi="Verdana"/>
          <w:i/>
          <w:noProof/>
          <w:spacing w:val="-3"/>
          <w:szCs w:val="24"/>
        </w:rPr>
        <w:sym w:font="Wingdings" w:char="F0E0"/>
      </w:r>
      <w:r w:rsidRPr="00E14A6C">
        <w:rPr>
          <w:rFonts w:ascii="Verdana" w:hAnsi="Verdana"/>
          <w:i/>
          <w:spacing w:val="-3"/>
          <w:szCs w:val="24"/>
        </w:rPr>
        <w:t xml:space="preserve"> Augustinus, 0ng. 400 n. Chr.)</w:t>
      </w:r>
    </w:p>
    <w:p w:rsidR="00000000" w:rsidRPr="00E14A6C" w:rsidRDefault="00670D47">
      <w:pPr>
        <w:tabs>
          <w:tab w:val="left" w:pos="-1440"/>
          <w:tab w:val="left" w:pos="-720"/>
        </w:tabs>
        <w:rPr>
          <w:rFonts w:ascii="Verdana" w:hAnsi="Verdana"/>
          <w:i/>
          <w:spacing w:val="-3"/>
          <w:szCs w:val="24"/>
        </w:rPr>
      </w:pPr>
    </w:p>
    <w:p w:rsidR="00000000" w:rsidRPr="00E14A6C" w:rsidRDefault="00670D47">
      <w:pPr>
        <w:tabs>
          <w:tab w:val="left" w:pos="-1440"/>
          <w:tab w:val="left" w:pos="-720"/>
        </w:tabs>
        <w:rPr>
          <w:rFonts w:ascii="Verdana" w:hAnsi="Verdana"/>
          <w:i/>
          <w:spacing w:val="-3"/>
          <w:szCs w:val="24"/>
        </w:rPr>
      </w:pPr>
      <w:r w:rsidRPr="00E14A6C">
        <w:rPr>
          <w:rFonts w:ascii="Verdana" w:hAnsi="Verdana"/>
          <w:i/>
          <w:spacing w:val="-3"/>
          <w:szCs w:val="24"/>
        </w:rPr>
        <w:t>‘Men kan bezorgd zijn over de verwereldlijking onder d</w:t>
      </w:r>
      <w:r w:rsidRPr="00E14A6C">
        <w:rPr>
          <w:rFonts w:ascii="Verdana" w:hAnsi="Verdana"/>
          <w:i/>
          <w:spacing w:val="-3"/>
          <w:szCs w:val="24"/>
        </w:rPr>
        <w:t>e gereformeerde jongeren. Het kan kennelijk samengaan: twee keer per zondag onder de preek zitten en vijf dagen per week naar een gereformeerde school gaan en toch de Vader, Zoon en Heilige Geest nauwelijks een rol in je leven laten spelen.’ (</w:t>
      </w:r>
      <w:r w:rsidRPr="00E14A6C">
        <w:rPr>
          <w:rFonts w:ascii="Verdana" w:hAnsi="Verdana"/>
          <w:i/>
          <w:noProof/>
          <w:spacing w:val="-3"/>
          <w:szCs w:val="24"/>
        </w:rPr>
        <w:sym w:font="Wingdings" w:char="F0E0"/>
      </w:r>
      <w:r w:rsidRPr="00E14A6C">
        <w:rPr>
          <w:rFonts w:ascii="Verdana" w:hAnsi="Verdana"/>
          <w:i/>
          <w:spacing w:val="-3"/>
          <w:szCs w:val="24"/>
        </w:rPr>
        <w:t xml:space="preserve"> in ND, enig</w:t>
      </w:r>
      <w:r w:rsidRPr="00E14A6C">
        <w:rPr>
          <w:rFonts w:ascii="Verdana" w:hAnsi="Verdana"/>
          <w:i/>
          <w:spacing w:val="-3"/>
          <w:szCs w:val="24"/>
        </w:rPr>
        <w:t>e tijd geleden)</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U hoort het, de bezorgdheid over de levensstijl van de jeugd is van alle tijden. Dit zeg ik ter relativering van het vraagstuk waar wij het nu over gaan hebben: de morele opvoeding. Onze problemen met het morele gedrag van de jeugd zijn ni</w:t>
      </w:r>
      <w:r w:rsidRPr="00E14A6C">
        <w:rPr>
          <w:rFonts w:ascii="Verdana" w:hAnsi="Verdana"/>
          <w:spacing w:val="-3"/>
          <w:szCs w:val="24"/>
        </w:rPr>
        <w:t>et nieuw. Ik geef die citaten niet om het vraagstuk van de morele opvoeding te kleineren. De bezorgdheid over de jeugd is van alle tijden, maar zij is ook in alle tijden terecht. Voor ouderen, thuis en in de gemeente zijn kinderen en jongeren ten allen tij</w:t>
      </w:r>
      <w:r w:rsidRPr="00E14A6C">
        <w:rPr>
          <w:rFonts w:ascii="Verdana" w:hAnsi="Verdana"/>
          <w:spacing w:val="-3"/>
          <w:szCs w:val="24"/>
        </w:rPr>
        <w:t>de een bron van vreugde én van zorg. En elke generatie staat er opnieuw voor, want iedereen voedt zijn kinderen maar één keer op.</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De zorg over de levensstijl van kinderen en jongeren is niet nieuw. Ze is wel in elke tijd anders. Je kinderen normbesef bijb</w:t>
      </w:r>
      <w:r w:rsidRPr="00E14A6C">
        <w:rPr>
          <w:rFonts w:ascii="Verdana" w:hAnsi="Verdana"/>
          <w:spacing w:val="-3"/>
          <w:szCs w:val="24"/>
        </w:rPr>
        <w:t>rengen, je kinderen leren over goed en kwaad, hun geweten vormen, vindt niet in het luchtledige plaats. Elke tijd drukt een ander stempel op opvoeders en kinderen. Elke samenleving heeft in moreel opzicht z’n mooie en z’n bedreigende kanten. Zodoende zou h</w:t>
      </w:r>
      <w:r w:rsidRPr="00E14A6C">
        <w:rPr>
          <w:rFonts w:ascii="Verdana" w:hAnsi="Verdana"/>
          <w:spacing w:val="-3"/>
          <w:szCs w:val="24"/>
        </w:rPr>
        <w:t xml:space="preserve">et best kunnen dat in het ene land of in een bepaalde periode de morele opvoeding net iets eenvoudiger is dan elders of in een andere tijd. Vandaag is het in Nederland, denk ik, moeilijker voor ouders om </w:t>
      </w:r>
      <w:r w:rsidRPr="00E14A6C">
        <w:rPr>
          <w:rFonts w:ascii="Verdana" w:hAnsi="Verdana"/>
          <w:spacing w:val="-3"/>
          <w:szCs w:val="24"/>
        </w:rPr>
        <w:lastRenderedPageBreak/>
        <w:t>hun kinderen christelijk normbesef bij te brengen da</w:t>
      </w:r>
      <w:r w:rsidRPr="00E14A6C">
        <w:rPr>
          <w:rFonts w:ascii="Verdana" w:hAnsi="Verdana"/>
          <w:spacing w:val="-3"/>
          <w:szCs w:val="24"/>
        </w:rPr>
        <w:t xml:space="preserve">n bijvoorbeeld vijftig jaar geleden. We moeten niet overdrijven, maar op het ogenblik wordt het er voor christenen niet makkelijker op om kinderen besef van goed en kwaad bij te brengen. </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b/>
        <w:t>Hoe komt dat? Het heeft te maken met het wegvallen van het gezag va</w:t>
      </w:r>
      <w:r w:rsidRPr="00E14A6C">
        <w:rPr>
          <w:rFonts w:ascii="Verdana" w:hAnsi="Verdana"/>
          <w:spacing w:val="-3"/>
          <w:szCs w:val="24"/>
        </w:rPr>
        <w:t>n de kerken en politieke partijen. Vroeger waren er in elk geval brede stromingen in onze samenleving die een bepaalde moraal voorstonden. Binnen zo’n ‘zuil’ wist je precies welke levensstijl van je verwacht werd. Nu doet iedereen z’on beetje wat goed is i</w:t>
      </w:r>
      <w:r w:rsidRPr="00E14A6C">
        <w:rPr>
          <w:rFonts w:ascii="Verdana" w:hAnsi="Verdana"/>
          <w:spacing w:val="-3"/>
          <w:szCs w:val="24"/>
        </w:rPr>
        <w:t>n z’n eigen ogen. Er is moreel individualisme. Normen en waarden (de algemene principes achter normen) liggen niet meer vast.  Moreel opvoeden is zelfs op het christelijke erf moeilijker geworden omdat ook veel christenen min of meer stuurloos geworden zij</w:t>
      </w:r>
      <w:r w:rsidRPr="00E14A6C">
        <w:rPr>
          <w:rFonts w:ascii="Verdana" w:hAnsi="Verdana"/>
          <w:spacing w:val="-3"/>
          <w:szCs w:val="24"/>
        </w:rPr>
        <w:t>n.</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b/>
        <w:t>Het heeft ook te maken met de invloed van de media. Ouders leggen bijvoorbeeld uit dat homoseksualiteit niet goed is en zoonlief zet de radio aan en hoort er heel anders over praten. Op de TV is ook nog eens te zien dat je anders kunt omgaan met seksua</w:t>
      </w:r>
      <w:r w:rsidRPr="00E14A6C">
        <w:rPr>
          <w:rFonts w:ascii="Verdana" w:hAnsi="Verdana"/>
          <w:spacing w:val="-3"/>
          <w:szCs w:val="24"/>
        </w:rPr>
        <w:t>liteit dan christelijke ouders wensen. Dat beinvloedt jongeren. De minimum invloed die ervan uitgaat is dat jongeren gewend raken aan een andere moraal dan ze thuis leren. Dat relativeert de opvoeding van thuis, zelfs al nemen ze die over.</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b/>
        <w:t>Een laatste pun</w:t>
      </w:r>
      <w:r w:rsidRPr="00E14A6C">
        <w:rPr>
          <w:rFonts w:ascii="Verdana" w:hAnsi="Verdana"/>
          <w:spacing w:val="-3"/>
          <w:szCs w:val="24"/>
        </w:rPr>
        <w:t>t. Jongeren zijn mondiger geworden. In de eerste helft van de twintigste eeuw werden jongeren autoritair opgevoed. Ze werden onmondig gehouden en bleven dat ook vanwege de betrekkelijke armoede van de mensen. Jongeren waren gewoon afhankelijk van de oudere</w:t>
      </w:r>
      <w:r w:rsidRPr="00E14A6C">
        <w:rPr>
          <w:rFonts w:ascii="Verdana" w:hAnsi="Verdana"/>
          <w:spacing w:val="-3"/>
          <w:szCs w:val="24"/>
        </w:rPr>
        <w:t>n. Vanaf de jaren 60 kwam er de anti-autoritaire opvoeding en democratiseerden ook de gezinsverhoudingen. Dat werd mogelijk gemaakt door de stijgende welvaart. Al is het overdreven anti-autoritaire er intussen wel weer af, het democratische principe is geb</w:t>
      </w:r>
      <w:r w:rsidRPr="00E14A6C">
        <w:rPr>
          <w:rFonts w:ascii="Verdana" w:hAnsi="Verdana"/>
          <w:spacing w:val="-3"/>
          <w:szCs w:val="24"/>
        </w:rPr>
        <w:t>leven. Opvoeden is overleggen met je kinderen geworden. Dat is knap  lastig voor de morele opvoeding. Juist in de morele opvoeding staan ouders en kinderen immers dikwijls tegenover elkaar.</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i/>
          <w:spacing w:val="-3"/>
          <w:szCs w:val="24"/>
        </w:rPr>
        <w:t>Het normbesef bij jongeren</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Onze samenleving is God kwijt. De mee</w:t>
      </w:r>
      <w:r w:rsidRPr="00E14A6C">
        <w:rPr>
          <w:rFonts w:ascii="Verdana" w:hAnsi="Verdana"/>
          <w:spacing w:val="-3"/>
          <w:szCs w:val="24"/>
        </w:rPr>
        <w:t>ste jongeren ervaren daarom niet meer dat er een onzichtbare werkelijkheid is achter de zichtbare. Ook christelijke jongeren worden daardoor gestempeld. Ook zij kunnen nauwelijks geloven dat een onzichtbare wereld van God de zichtba</w:t>
      </w:r>
      <w:r w:rsidRPr="00E14A6C">
        <w:rPr>
          <w:rFonts w:ascii="Verdana" w:hAnsi="Verdana"/>
          <w:spacing w:val="-3"/>
          <w:szCs w:val="24"/>
        </w:rPr>
        <w:softHyphen/>
        <w:t>re wereld wil beïnvloed</w:t>
      </w:r>
      <w:r w:rsidRPr="00E14A6C">
        <w:rPr>
          <w:rFonts w:ascii="Verdana" w:hAnsi="Verdana"/>
          <w:spacing w:val="-3"/>
          <w:szCs w:val="24"/>
        </w:rPr>
        <w:t>en. Dat God en de duivel om hun ziel strijden ervaren ze niet meer. Dit heeft gevolgen voor hun denken en voor hun levenswandel, hun moraal dus.</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b/>
        <w:t>We zien dat in de samenleving. Als er geen God meer is die zegt wat goed en kwaad is, moet de mens dat zelf be</w:t>
      </w:r>
      <w:r w:rsidRPr="00E14A6C">
        <w:rPr>
          <w:rFonts w:ascii="Verdana" w:hAnsi="Verdana"/>
          <w:spacing w:val="-3"/>
          <w:szCs w:val="24"/>
        </w:rPr>
        <w:t>palen. Objectieve gronden voor de moraal zijn er niet meer, dus blijven de sub</w:t>
      </w:r>
      <w:r w:rsidRPr="00E14A6C">
        <w:rPr>
          <w:rFonts w:ascii="Verdana" w:hAnsi="Verdana"/>
          <w:spacing w:val="-3"/>
          <w:szCs w:val="24"/>
        </w:rPr>
        <w:softHyphen/>
        <w:t>jectieve over. Het gevoel van de mens is het kompas geworden voor de moraal. Het is goed wanneer een mens leeft naar eigen bevindingen, erva</w:t>
      </w:r>
      <w:r w:rsidRPr="00E14A6C">
        <w:rPr>
          <w:rFonts w:ascii="Verdana" w:hAnsi="Verdana"/>
          <w:spacing w:val="-3"/>
          <w:szCs w:val="24"/>
        </w:rPr>
        <w:softHyphen/>
        <w:t>ringen en verlangens. De psychologie</w:t>
      </w:r>
      <w:r w:rsidRPr="00E14A6C">
        <w:rPr>
          <w:rFonts w:ascii="Verdana" w:hAnsi="Verdana"/>
          <w:spacing w:val="-3"/>
          <w:szCs w:val="24"/>
        </w:rPr>
        <w:t xml:space="preserve"> ondersteunt dit. Je bent wat je voelt. Als je jezelf niet uitleeft, ontken je jezelf.</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b/>
        <w:t>Uiteraard moeten er regels zijn en daarom aan meningsvor</w:t>
      </w:r>
      <w:r w:rsidRPr="00E14A6C">
        <w:rPr>
          <w:rFonts w:ascii="Verdana" w:hAnsi="Verdana"/>
          <w:spacing w:val="-3"/>
          <w:szCs w:val="24"/>
        </w:rPr>
        <w:softHyphen/>
        <w:t xml:space="preserve">ming </w:t>
      </w:r>
      <w:r w:rsidRPr="00E14A6C">
        <w:rPr>
          <w:rFonts w:ascii="Verdana" w:hAnsi="Verdana"/>
          <w:spacing w:val="-3"/>
          <w:szCs w:val="24"/>
        </w:rPr>
        <w:lastRenderedPageBreak/>
        <w:t>gedaan worden. Die regels berusten hoogstens op gemeenschappelijke, democratische afspraken en kunnen daar</w:t>
      </w:r>
      <w:r w:rsidRPr="00E14A6C">
        <w:rPr>
          <w:rFonts w:ascii="Verdana" w:hAnsi="Verdana"/>
          <w:spacing w:val="-3"/>
          <w:szCs w:val="24"/>
        </w:rPr>
        <w:t>om veranderen. Waarden en normen veranderen als de meerderheid in het land anders over bepaalde zaken gaat denken. Omdat we de stem van de gans Andere niet meer horen, moeten we luisteren naar wat leeft onder de mensen. De pu</w:t>
      </w:r>
      <w:r w:rsidRPr="00E14A6C">
        <w:rPr>
          <w:rFonts w:ascii="Verdana" w:hAnsi="Verdana"/>
          <w:spacing w:val="-3"/>
          <w:szCs w:val="24"/>
        </w:rPr>
        <w:softHyphen/>
        <w:t>blieke opinie is norm geworden</w:t>
      </w:r>
      <w:r w:rsidRPr="00E14A6C">
        <w:rPr>
          <w:rFonts w:ascii="Verdana" w:hAnsi="Verdana"/>
          <w:spacing w:val="-3"/>
          <w:szCs w:val="24"/>
        </w:rPr>
        <w:t>.</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b/>
        <w:t>Zijn er in de moderne moraal nog grenzen aan wat mag of niet mag? Ja, één grens. Niemand mag een ander (of de samenle</w:t>
      </w:r>
      <w:r w:rsidRPr="00E14A6C">
        <w:rPr>
          <w:rFonts w:ascii="Verdana" w:hAnsi="Verdana"/>
          <w:spacing w:val="-3"/>
          <w:szCs w:val="24"/>
        </w:rPr>
        <w:softHyphen/>
        <w:t>ving) schade toebrengen en zo hinderen in zijn autonome zelf</w:t>
      </w:r>
      <w:r w:rsidRPr="00E14A6C">
        <w:rPr>
          <w:rFonts w:ascii="Verdana" w:hAnsi="Verdana"/>
          <w:spacing w:val="-3"/>
          <w:szCs w:val="24"/>
        </w:rPr>
        <w:softHyphen/>
        <w:t>bestemming. Bijvoorbeeld: vrijwillige seksualiteit is niet meer aan normen</w:t>
      </w:r>
      <w:r w:rsidRPr="00E14A6C">
        <w:rPr>
          <w:rFonts w:ascii="Verdana" w:hAnsi="Verdana"/>
          <w:spacing w:val="-3"/>
          <w:szCs w:val="24"/>
        </w:rPr>
        <w:t xml:space="preserve"> onderworpen. Aanranding en verkrachting wèl.</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Wat voor gevolgen kan dit hebben voor de moraal van veel kinderen (ook al!), jongeren (en ouderen!)?</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1. Hun moraal is erg individualistisch. 'Als ik dat maar goed vind...'! 'Wat heeft God, de kerk ermee te ma</w:t>
      </w:r>
      <w:r w:rsidRPr="00E14A6C">
        <w:rPr>
          <w:rFonts w:ascii="Verdana" w:hAnsi="Verdana"/>
          <w:spacing w:val="-3"/>
          <w:szCs w:val="24"/>
        </w:rPr>
        <w:t>ken als ik...'</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2. De norm voor de moraal ligt in de intersubjectiviteit. Wie een jongere op zijn fouten wijst, kan dan ook als antwoord verwachten: 'De anderen doen het toch ook...'</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 xml:space="preserve">3. De grens van hun gedrag is het schadeprincipe. 'Daar heeft u toch geen </w:t>
      </w:r>
      <w:r w:rsidRPr="00E14A6C">
        <w:rPr>
          <w:rFonts w:ascii="Verdana" w:hAnsi="Verdana"/>
          <w:spacing w:val="-3"/>
          <w:szCs w:val="24"/>
        </w:rPr>
        <w:t>last van als ik...', 'Daar doe ik toch niemand kwaad mee als ik...'</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4. De keuze voor jezelf wordt toegepast op veel terreinen, met name op het gebied van de relaties. Relaties die je kiest (vrienden) zijn belangrijker dan relaties die je gekregen hebt (oud</w:t>
      </w:r>
      <w:r w:rsidRPr="00E14A6C">
        <w:rPr>
          <w:rFonts w:ascii="Verdana" w:hAnsi="Verdana"/>
          <w:spacing w:val="-3"/>
          <w:szCs w:val="24"/>
        </w:rPr>
        <w:t>ers!). Binnen relaties geeft eigen gevoel en ik-gericht verlangen naar geluk de toon aan. Dat bevordert niet de lange duur ervan maar wel de oppervlakkigheid.</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5. De keuze voor het eigen ik gaat voor aan de keuze voor de gemeenschap. Verantwoor</w:t>
      </w:r>
      <w:r w:rsidRPr="00E14A6C">
        <w:rPr>
          <w:rFonts w:ascii="Verdana" w:hAnsi="Verdana"/>
          <w:spacing w:val="-3"/>
          <w:szCs w:val="24"/>
        </w:rPr>
        <w:softHyphen/>
        <w:t>delijkheid d</w:t>
      </w:r>
      <w:r w:rsidRPr="00E14A6C">
        <w:rPr>
          <w:rFonts w:ascii="Verdana" w:hAnsi="Verdana"/>
          <w:spacing w:val="-3"/>
          <w:szCs w:val="24"/>
        </w:rPr>
        <w:t>ragen voor de fouten van een ander is er niet bij. Wie een jongere aanspreekt op zijn verantwoordelijkheid voor iets wat fout gegaan is in een klas, krijgt meestal te horen: 'Dat heb ik niet gedaan...'</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6. De moraal van de bijbel en de moraal van de kerk wo</w:t>
      </w:r>
      <w:r w:rsidRPr="00E14A6C">
        <w:rPr>
          <w:rFonts w:ascii="Verdana" w:hAnsi="Verdana"/>
          <w:spacing w:val="-3"/>
          <w:szCs w:val="24"/>
        </w:rPr>
        <w:t>rden welwillend geplaatst in een rij ethische visies, waarvan er niet een beter of slechter is.</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 xml:space="preserve">7. Elk moreel principe dat met gezag bekleed wordt (of vader iets beveelt, de agent, de leraar of de bijbel) wekt aversie op. Een jongere zal op z'n minst naar </w:t>
      </w:r>
      <w:r w:rsidRPr="00E14A6C">
        <w:rPr>
          <w:rFonts w:ascii="Verdana" w:hAnsi="Verdana"/>
          <w:spacing w:val="-3"/>
          <w:szCs w:val="24"/>
        </w:rPr>
        <w:t>het waarom vragen.</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 xml:space="preserve">8. Jongeren passen zich makkelijk aan aan nieuwe normen en waarden in de veranderende maatschappij. De publieke opinie van de kleine of grote groep zorgt ervoor dat zij zich vaak schamen voor wat zij thuis geleerd hebben betreffende wat </w:t>
      </w:r>
      <w:r w:rsidRPr="00E14A6C">
        <w:rPr>
          <w:rFonts w:ascii="Verdana" w:hAnsi="Verdana"/>
          <w:spacing w:val="-3"/>
          <w:szCs w:val="24"/>
        </w:rPr>
        <w:t>mag en niet mag.</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9. In zijn algemeenheid kun je nog aanvullen dat jongeren moeite hebben met gehoorza</w:t>
      </w:r>
      <w:r w:rsidRPr="00E14A6C">
        <w:rPr>
          <w:rFonts w:ascii="Verdana" w:hAnsi="Verdana"/>
          <w:spacing w:val="-3"/>
          <w:szCs w:val="24"/>
        </w:rPr>
        <w:softHyphen/>
        <w:t>men aan geboden, met afhankelijk zijn (emancipatie!), zelfverloochening, naastenliefde (geld weggeven!)</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10. De keuze voor jezelf is de keuze voor het eige</w:t>
      </w:r>
      <w:r w:rsidRPr="00E14A6C">
        <w:rPr>
          <w:rFonts w:ascii="Verdana" w:hAnsi="Verdana"/>
          <w:spacing w:val="-3"/>
          <w:szCs w:val="24"/>
        </w:rPr>
        <w:t>n genot. Daarin spelen kopen (kleren, muziek) en seks en erotiek een grote rol.</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11. Een intersubjectieve moraal maakt jongeren ook onzeker. Daarom zijn ze geïnteres</w:t>
      </w:r>
      <w:r w:rsidRPr="00E14A6C">
        <w:rPr>
          <w:rFonts w:ascii="Verdana" w:hAnsi="Verdana"/>
          <w:spacing w:val="-3"/>
          <w:szCs w:val="24"/>
        </w:rPr>
        <w:softHyphen/>
        <w:t>seerd in de waarachtigheid van een ethisch motief. Ze zijn ook op zoek naar houvast. Dat be</w:t>
      </w:r>
      <w:r w:rsidRPr="00E14A6C">
        <w:rPr>
          <w:rFonts w:ascii="Verdana" w:hAnsi="Verdana"/>
          <w:spacing w:val="-3"/>
          <w:szCs w:val="24"/>
        </w:rPr>
        <w:t xml:space="preserve">tekent dat die ouder of docent die de waarde </w:t>
      </w:r>
      <w:r w:rsidRPr="00E14A6C">
        <w:rPr>
          <w:rFonts w:ascii="Verdana" w:hAnsi="Verdana"/>
          <w:spacing w:val="-3"/>
          <w:szCs w:val="24"/>
        </w:rPr>
        <w:lastRenderedPageBreak/>
        <w:t>zijn moraal kan laten zien een pre heeft in hun ogen op de docent die alleen maar de kerk of de bijbel napraat.</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p>
    <w:p w:rsidR="00000000" w:rsidRPr="00E14A6C" w:rsidRDefault="00670D47">
      <w:pPr>
        <w:pStyle w:val="Kop3"/>
        <w:rPr>
          <w:rFonts w:ascii="Verdana" w:hAnsi="Verdana"/>
          <w:sz w:val="24"/>
          <w:szCs w:val="24"/>
        </w:rPr>
      </w:pPr>
      <w:r w:rsidRPr="00E14A6C">
        <w:rPr>
          <w:rFonts w:ascii="Verdana" w:hAnsi="Verdana"/>
          <w:sz w:val="24"/>
          <w:szCs w:val="24"/>
        </w:rPr>
        <w:t>II. Bijbels uitgangspunt</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Hoe kunnen wij in deze tijd onze kinderen en jongeren verstandig opvoed</w:t>
      </w:r>
      <w:r w:rsidRPr="00E14A6C">
        <w:rPr>
          <w:rFonts w:ascii="Verdana" w:hAnsi="Verdana"/>
          <w:spacing w:val="-3"/>
          <w:szCs w:val="24"/>
        </w:rPr>
        <w:t>en ten aanzien van goed en kwaad in de levenswandel?</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Laten we dan nu eerst naar de bijbel luisteren. Gods Woord gaat niet alleen over de leer maar ook over het leven. De inhoud van het geloof heet de weg, het leven naar het geloof heet de wandel (Psalm 1,</w:t>
      </w:r>
      <w:r w:rsidRPr="00E14A6C">
        <w:rPr>
          <w:rFonts w:ascii="Verdana" w:hAnsi="Verdana"/>
          <w:spacing w:val="-3"/>
          <w:szCs w:val="24"/>
        </w:rPr>
        <w:t xml:space="preserve"> Joh. 6, Ef. 5:2 etc.) Ik hoef u niet te vertellen dat de vele geboden van God ons willen laten wandelen op de juiste weg zodat wij en onze kinderen niet omkomen in het moeras van de zonde. God vraagt van ons en onze kinderen een heilige levenswandel. De S</w:t>
      </w:r>
      <w:r w:rsidRPr="00E14A6C">
        <w:rPr>
          <w:rFonts w:ascii="Verdana" w:hAnsi="Verdana"/>
          <w:spacing w:val="-3"/>
          <w:szCs w:val="24"/>
        </w:rPr>
        <w:t xml:space="preserve">preukendichter spreekt vaak de jongeren aan op hun moraal. Ook hij vraagt heiligheid. Hij plaatst dat in het kader van wijs en verstandig leven: ‘Bewaar, mijn zoon, het gebod van uw vader en verwerp de onderwijzing van uw moeder niet, bind ze op uw hart…. </w:t>
      </w:r>
      <w:r w:rsidRPr="00E14A6C">
        <w:rPr>
          <w:rFonts w:ascii="Verdana" w:hAnsi="Verdana"/>
          <w:spacing w:val="-3"/>
          <w:szCs w:val="24"/>
        </w:rPr>
        <w:t>Het gebod is een lamp … een weg ten leven!’ (Spr. 6:20-23).</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b/>
        <w:t>Wij hebben daarom de roeping om in de christelijke opvoeding om de geboden van God door te geven aan onze kinderen. Mozes spreekt over inprenten (Deut. 6). Dat is in hun levensbelang! Het is nodi</w:t>
      </w:r>
      <w:r w:rsidRPr="00E14A6C">
        <w:rPr>
          <w:rFonts w:ascii="Verdana" w:hAnsi="Verdana"/>
          <w:spacing w:val="-3"/>
          <w:szCs w:val="24"/>
        </w:rPr>
        <w:t>g dat wij dat doen in de Geest van Christus (Ef.6:4). De geboden zijn niet belangrijk als doel op zich. Ze zijn belangrijk omdat we van de genade van de Here Jezus mogen leven en Hem willen navolgen.</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Als u mij vraagt, wat de kern van de morele opvoeding i</w:t>
      </w:r>
      <w:r w:rsidRPr="00E14A6C">
        <w:rPr>
          <w:rFonts w:ascii="Verdana" w:hAnsi="Verdana"/>
          <w:spacing w:val="-3"/>
          <w:szCs w:val="24"/>
        </w:rPr>
        <w:t>s, neem ik Micha 6:1-8 als uitgangspunt.</w:t>
      </w:r>
    </w:p>
    <w:p w:rsidR="00000000" w:rsidRPr="00E14A6C" w:rsidRDefault="00670D47">
      <w:pPr>
        <w:pStyle w:val="bronvermelding"/>
        <w:tabs>
          <w:tab w:val="clear" w:pos="9360"/>
        </w:tabs>
        <w:rPr>
          <w:rFonts w:ascii="Verdana" w:hAnsi="Verdana"/>
          <w:spacing w:val="-2"/>
          <w:szCs w:val="24"/>
          <w:lang w:val="nl-NL"/>
        </w:rPr>
      </w:pPr>
      <w:r w:rsidRPr="00E14A6C">
        <w:rPr>
          <w:rFonts w:ascii="Verdana" w:hAnsi="Verdana"/>
          <w:spacing w:val="-2"/>
          <w:szCs w:val="24"/>
          <w:lang w:val="nl-NL"/>
        </w:rPr>
        <w:tab/>
      </w:r>
      <w:r w:rsidRPr="00E14A6C">
        <w:rPr>
          <w:rFonts w:ascii="Verdana" w:hAnsi="Verdana"/>
          <w:spacing w:val="-2"/>
          <w:szCs w:val="24"/>
          <w:lang w:val="nl-NL"/>
        </w:rPr>
        <w:t>De Here God is verdrietig vanwege zijn volk Israël. Hij is ook boos. Elke keer kiest het volk eigen wegen, los van Hem. Elke keer dient het andere goden en geeft het zich over aan machten die vrijheid prediken maar</w:t>
      </w:r>
      <w:r w:rsidRPr="00E14A6C">
        <w:rPr>
          <w:rFonts w:ascii="Verdana" w:hAnsi="Verdana"/>
          <w:spacing w:val="-2"/>
          <w:szCs w:val="24"/>
          <w:lang w:val="nl-NL"/>
        </w:rPr>
        <w:t xml:space="preserve"> gebondenheid geven. God laat zien dat het bij Hem andersom is. De mensen vrezen gebondenheid, maar Hij geeft vrijheid en heeft dat meermalen gedaan in Israëls geschiedenis. Hij heeft het volk bevrijd uit Egypte. Hij heeft de vervloeking van Bileam verande</w:t>
      </w:r>
      <w:r w:rsidRPr="00E14A6C">
        <w:rPr>
          <w:rFonts w:ascii="Verdana" w:hAnsi="Verdana"/>
          <w:spacing w:val="-2"/>
          <w:szCs w:val="24"/>
          <w:lang w:val="nl-NL"/>
        </w:rPr>
        <w:t>rd in een zegen. Hij heeft het volk tussen Sittim en Gilgal door de Jordaan geleid. Hij is echt een God van bevrijding en omzien naar zijn volk! In dit bijbelgedeelte roept de Here zijn volk op tot inkeer, niet zozeer door te verwijzen naar zijn oordeel, m</w:t>
      </w:r>
      <w:r w:rsidRPr="00E14A6C">
        <w:rPr>
          <w:rFonts w:ascii="Verdana" w:hAnsi="Verdana"/>
          <w:spacing w:val="-2"/>
          <w:szCs w:val="24"/>
          <w:lang w:val="nl-NL"/>
        </w:rPr>
        <w:t>aar naar zijn genade.</w:t>
      </w:r>
    </w:p>
    <w:p w:rsidR="00000000" w:rsidRPr="00E14A6C" w:rsidRDefault="00670D47">
      <w:pPr>
        <w:pStyle w:val="bronvermelding"/>
        <w:tabs>
          <w:tab w:val="clear" w:pos="9360"/>
        </w:tabs>
        <w:rPr>
          <w:rFonts w:ascii="Verdana" w:hAnsi="Verdana"/>
          <w:spacing w:val="-2"/>
          <w:szCs w:val="24"/>
          <w:lang w:val="nl-NL"/>
        </w:rPr>
      </w:pPr>
      <w:r w:rsidRPr="00E14A6C">
        <w:rPr>
          <w:rFonts w:ascii="Verdana" w:hAnsi="Verdana"/>
          <w:spacing w:val="-2"/>
          <w:szCs w:val="24"/>
          <w:lang w:val="nl-NL"/>
        </w:rPr>
        <w:tab/>
        <w:t>Dankzij het profetische spreken komt het volk tot inkeer en het vraagt zich af, in reactie op Gods klacht, hoe het Hem tegemoet zal treden.</w:t>
      </w:r>
    </w:p>
    <w:p w:rsidR="00000000" w:rsidRPr="00E14A6C" w:rsidRDefault="00670D47">
      <w:pPr>
        <w:pStyle w:val="bronvermelding"/>
        <w:tabs>
          <w:tab w:val="clear" w:pos="9360"/>
        </w:tabs>
        <w:rPr>
          <w:rFonts w:ascii="Verdana" w:hAnsi="Verdana"/>
          <w:spacing w:val="-2"/>
          <w:szCs w:val="24"/>
          <w:lang w:val="nl-NL"/>
        </w:rPr>
      </w:pPr>
      <w:r w:rsidRPr="00E14A6C">
        <w:rPr>
          <w:rFonts w:ascii="Verdana" w:hAnsi="Verdana"/>
          <w:spacing w:val="-2"/>
          <w:szCs w:val="24"/>
          <w:lang w:val="nl-NL"/>
        </w:rPr>
        <w:tab/>
        <w:t>Dan komt er iets heel spannends: het volk vraagt of het God kan ontmoeten door het brengen v</w:t>
      </w:r>
      <w:r w:rsidRPr="00E14A6C">
        <w:rPr>
          <w:rFonts w:ascii="Verdana" w:hAnsi="Verdana"/>
          <w:spacing w:val="-2"/>
          <w:szCs w:val="24"/>
          <w:lang w:val="nl-NL"/>
        </w:rPr>
        <w:t>an offers, van veel offers, van het hoogste offer, namelijk het geven van een eigen kind. Zou dat genoeg zijn om de zonden te bedekken? De vraag is dus: kan de cultus mensen in het reine brengen met God? Dit raakt dus het hart van de godsdienst! Het antwoo</w:t>
      </w:r>
      <w:r w:rsidRPr="00E14A6C">
        <w:rPr>
          <w:rFonts w:ascii="Verdana" w:hAnsi="Verdana"/>
          <w:spacing w:val="-2"/>
          <w:szCs w:val="24"/>
          <w:lang w:val="nl-NL"/>
        </w:rPr>
        <w:t>rd is: nee.</w:t>
      </w:r>
    </w:p>
    <w:p w:rsidR="00000000" w:rsidRPr="00E14A6C" w:rsidRDefault="00670D47">
      <w:pPr>
        <w:pStyle w:val="bronvermelding"/>
        <w:tabs>
          <w:tab w:val="clear" w:pos="9360"/>
        </w:tabs>
        <w:rPr>
          <w:rFonts w:ascii="Verdana" w:hAnsi="Verdana"/>
          <w:spacing w:val="-2"/>
          <w:szCs w:val="24"/>
          <w:lang w:val="nl-NL"/>
        </w:rPr>
      </w:pPr>
      <w:r w:rsidRPr="00E14A6C">
        <w:rPr>
          <w:rFonts w:ascii="Verdana" w:hAnsi="Verdana"/>
          <w:spacing w:val="-2"/>
          <w:szCs w:val="24"/>
          <w:lang w:val="nl-NL"/>
        </w:rPr>
        <w:lastRenderedPageBreak/>
        <w:tab/>
        <w:t>Tegenover de cultus wordt de moraal geplaatst. Tegenover het doen van godsdienstige plichten wordt het gehoorzamen aan de stem van God gezet. Als je wilt weten wat goed is, moet je eerst luisteren naar Gods openbaring. De Here God heeft bekend</w:t>
      </w:r>
      <w:r w:rsidRPr="00E14A6C">
        <w:rPr>
          <w:rFonts w:ascii="Verdana" w:hAnsi="Verdana"/>
          <w:spacing w:val="-2"/>
          <w:szCs w:val="24"/>
          <w:lang w:val="nl-NL"/>
        </w:rPr>
        <w:t xml:space="preserve"> gemaakt wat goed is. Mensen kunnen dat niet bedenken. Hij is de bron van de ethiek. Wat eist God dan? De mens – de Israëliet, wij – moet in zijn handelen iets laten zien van het genadige handelen van God. Dat wordt met drie dingen duidelijk gemaakt. De me</w:t>
      </w:r>
      <w:r w:rsidRPr="00E14A6C">
        <w:rPr>
          <w:rFonts w:ascii="Verdana" w:hAnsi="Verdana"/>
          <w:spacing w:val="-2"/>
          <w:szCs w:val="24"/>
          <w:lang w:val="nl-NL"/>
        </w:rPr>
        <w:t>ns moet</w:t>
      </w:r>
    </w:p>
    <w:p w:rsidR="00000000" w:rsidRPr="00E14A6C" w:rsidRDefault="00670D47">
      <w:pPr>
        <w:pStyle w:val="bronvermelding"/>
        <w:numPr>
          <w:ilvl w:val="0"/>
          <w:numId w:val="13"/>
        </w:numPr>
        <w:tabs>
          <w:tab w:val="clear" w:pos="9360"/>
        </w:tabs>
        <w:rPr>
          <w:rFonts w:ascii="Verdana" w:hAnsi="Verdana"/>
          <w:spacing w:val="-2"/>
          <w:szCs w:val="24"/>
          <w:lang w:val="nl-NL"/>
        </w:rPr>
      </w:pPr>
      <w:r w:rsidRPr="00E14A6C">
        <w:rPr>
          <w:rFonts w:ascii="Verdana" w:hAnsi="Verdana"/>
          <w:spacing w:val="-2"/>
          <w:szCs w:val="24"/>
          <w:lang w:val="nl-NL"/>
        </w:rPr>
        <w:t>Recht  doen: anderen tot hun recht laten komen, zodat mensen in de vrede van Gods verbond kunnen leven. Bij deze gedachte sluit de sociale prediking van de profeten aan.</w:t>
      </w:r>
    </w:p>
    <w:p w:rsidR="00000000" w:rsidRPr="00E14A6C" w:rsidRDefault="00670D47">
      <w:pPr>
        <w:pStyle w:val="bronvermelding"/>
        <w:numPr>
          <w:ilvl w:val="0"/>
          <w:numId w:val="13"/>
        </w:numPr>
        <w:tabs>
          <w:tab w:val="clear" w:pos="9360"/>
        </w:tabs>
        <w:rPr>
          <w:rFonts w:ascii="Verdana" w:hAnsi="Verdana"/>
          <w:spacing w:val="-2"/>
          <w:szCs w:val="24"/>
          <w:lang w:val="nl-NL"/>
        </w:rPr>
      </w:pPr>
      <w:r w:rsidRPr="00E14A6C">
        <w:rPr>
          <w:rFonts w:ascii="Verdana" w:hAnsi="Verdana"/>
          <w:spacing w:val="-2"/>
          <w:szCs w:val="24"/>
          <w:lang w:val="nl-NL"/>
        </w:rPr>
        <w:t>Weldadigheid liefhebben: je in liefde tot de ander wenden, vrijwillig en berei</w:t>
      </w:r>
      <w:r w:rsidRPr="00E14A6C">
        <w:rPr>
          <w:rFonts w:ascii="Verdana" w:hAnsi="Verdana"/>
          <w:spacing w:val="-2"/>
          <w:szCs w:val="24"/>
          <w:lang w:val="nl-NL"/>
        </w:rPr>
        <w:t>dwillig en meer voor de ander willen doen dan je plicht is. Dat niet om te presteren maar als gelovig vervolg op Gods weldaden aan ons bewezen.</w:t>
      </w:r>
    </w:p>
    <w:p w:rsidR="00000000" w:rsidRPr="00E14A6C" w:rsidRDefault="00670D47">
      <w:pPr>
        <w:pStyle w:val="bronvermelding"/>
        <w:numPr>
          <w:ilvl w:val="0"/>
          <w:numId w:val="13"/>
        </w:numPr>
        <w:tabs>
          <w:tab w:val="clear" w:pos="9360"/>
        </w:tabs>
        <w:rPr>
          <w:rFonts w:ascii="Verdana" w:hAnsi="Verdana"/>
          <w:spacing w:val="-2"/>
          <w:szCs w:val="24"/>
          <w:lang w:val="nl-NL"/>
        </w:rPr>
      </w:pPr>
      <w:r w:rsidRPr="00E14A6C">
        <w:rPr>
          <w:rFonts w:ascii="Verdana" w:hAnsi="Verdana"/>
          <w:spacing w:val="-2"/>
          <w:szCs w:val="24"/>
          <w:lang w:val="nl-NL"/>
        </w:rPr>
        <w:t>Ootmoedig wandelen met God: nederig, bedachtzaam omgaan met God. Let wel: dit duidt niet op iets passiefs. Het g</w:t>
      </w:r>
      <w:r w:rsidRPr="00E14A6C">
        <w:rPr>
          <w:rFonts w:ascii="Verdana" w:hAnsi="Verdana"/>
          <w:spacing w:val="-2"/>
          <w:szCs w:val="24"/>
          <w:lang w:val="nl-NL"/>
        </w:rPr>
        <w:t>aat om een actieve, opmerkzame omgang met de Here. Het Nieuwe Testament noemt dat: godzalig leven.</w:t>
      </w:r>
    </w:p>
    <w:p w:rsidR="00000000" w:rsidRPr="00E14A6C" w:rsidRDefault="00670D47">
      <w:pPr>
        <w:pStyle w:val="bronvermelding"/>
        <w:tabs>
          <w:tab w:val="clear" w:pos="9360"/>
        </w:tabs>
        <w:rPr>
          <w:rFonts w:ascii="Verdana" w:hAnsi="Verdana"/>
          <w:spacing w:val="-2"/>
          <w:szCs w:val="24"/>
          <w:lang w:val="nl-NL"/>
        </w:rPr>
      </w:pPr>
      <w:r w:rsidRPr="00E14A6C">
        <w:rPr>
          <w:rFonts w:ascii="Verdana" w:hAnsi="Verdana"/>
          <w:spacing w:val="-2"/>
          <w:szCs w:val="24"/>
          <w:lang w:val="nl-NL"/>
        </w:rPr>
        <w:t xml:space="preserve">Als we dit zo op een rijtje zetten, zien wij niets anders dan de oudtestamentische verwoording van het nieuwtestamentische grote gebod: God liefhebben boven </w:t>
      </w:r>
      <w:r w:rsidRPr="00E14A6C">
        <w:rPr>
          <w:rFonts w:ascii="Verdana" w:hAnsi="Verdana"/>
          <w:spacing w:val="-2"/>
          <w:szCs w:val="24"/>
          <w:lang w:val="nl-NL"/>
        </w:rPr>
        <w:t xml:space="preserve">alles en de naaste als onszelf. </w:t>
      </w:r>
    </w:p>
    <w:p w:rsidR="00000000" w:rsidRPr="00E14A6C" w:rsidRDefault="00670D47">
      <w:pPr>
        <w:tabs>
          <w:tab w:val="left" w:pos="-1440"/>
          <w:tab w:val="left" w:pos="-720"/>
        </w:tabs>
        <w:rPr>
          <w:rFonts w:ascii="Verdana" w:hAnsi="Verdana"/>
          <w:spacing w:val="-2"/>
          <w:szCs w:val="24"/>
        </w:rPr>
      </w:pPr>
      <w:r w:rsidRPr="00E14A6C">
        <w:rPr>
          <w:rFonts w:ascii="Verdana" w:hAnsi="Verdana"/>
          <w:spacing w:val="-2"/>
          <w:szCs w:val="24"/>
        </w:rPr>
        <w:tab/>
        <w:t>De spanning tussen moraal en cultus is van alle tijden. Altijd zijn er mensen die menen goed te leven als ze maar trouw hun godsdien</w:t>
      </w:r>
      <w:r w:rsidRPr="00E14A6C">
        <w:rPr>
          <w:rFonts w:ascii="Verdana" w:hAnsi="Verdana"/>
          <w:spacing w:val="-2"/>
          <w:szCs w:val="24"/>
        </w:rPr>
        <w:softHyphen/>
        <w:t>stige goede werken doen. Er zijn ook altijd ouders die denken dat ze hun kinderen goed ge</w:t>
      </w:r>
      <w:r w:rsidRPr="00E14A6C">
        <w:rPr>
          <w:rFonts w:ascii="Verdana" w:hAnsi="Verdana"/>
          <w:spacing w:val="-2"/>
          <w:szCs w:val="24"/>
        </w:rPr>
        <w:t>noeg hebben opgevoed als die de godsdienstige plichten in acht nemen. (‘Ze gaan netjes naar de kerk en bidden allemaal nog voor hun brood!’) Met het aanleren van de godsdienstige vormen zijn we er echter nog niet. Daarmee kunnen wij nog niet voor God besta</w:t>
      </w:r>
      <w:r w:rsidRPr="00E14A6C">
        <w:rPr>
          <w:rFonts w:ascii="Verdana" w:hAnsi="Verdana"/>
          <w:spacing w:val="-2"/>
          <w:szCs w:val="24"/>
        </w:rPr>
        <w:t>an. Dit alles hoort bij de cultus die we gedachteloos kunnen uitvoeren en als bewijs van onze rechtzinnigheid kunnen opvoeren. De vormen zijn onmisbaar en dus van waarde. Ze zijn echter niet van doorslaggevende waarde voor onze  relatie met God.</w:t>
      </w:r>
    </w:p>
    <w:p w:rsidR="00000000" w:rsidRPr="00E14A6C" w:rsidRDefault="00670D47">
      <w:pPr>
        <w:tabs>
          <w:tab w:val="left" w:pos="-1440"/>
          <w:tab w:val="left" w:pos="-720"/>
        </w:tabs>
        <w:rPr>
          <w:rFonts w:ascii="Verdana" w:hAnsi="Verdana"/>
          <w:spacing w:val="-2"/>
          <w:szCs w:val="24"/>
        </w:rPr>
      </w:pPr>
      <w:r w:rsidRPr="00E14A6C">
        <w:rPr>
          <w:rFonts w:ascii="Verdana" w:hAnsi="Verdana"/>
          <w:spacing w:val="-2"/>
          <w:szCs w:val="24"/>
        </w:rPr>
        <w:tab/>
        <w:t>Wat is da</w:t>
      </w:r>
      <w:r w:rsidRPr="00E14A6C">
        <w:rPr>
          <w:rFonts w:ascii="Verdana" w:hAnsi="Verdana"/>
          <w:spacing w:val="-2"/>
          <w:szCs w:val="24"/>
        </w:rPr>
        <w:t>t dan wel? Dat is ons persoonlijke antwoord op Gods genadige handelen. God vraagt van Israël een antwoord op zijn genadige handelen in zijn geschiedenis. God vraagt van ons een antwoord op zijn genadige handelen in Jezus Christus. Het is de kunst dat we da</w:t>
      </w:r>
      <w:r w:rsidRPr="00E14A6C">
        <w:rPr>
          <w:rFonts w:ascii="Verdana" w:hAnsi="Verdana"/>
          <w:spacing w:val="-2"/>
          <w:szCs w:val="24"/>
        </w:rPr>
        <w:t xml:space="preserve">araan goed vorm geven in leer en leven, ook in de opvoeding.   </w:t>
      </w:r>
    </w:p>
    <w:p w:rsidR="00000000" w:rsidRPr="00E14A6C" w:rsidRDefault="00670D47">
      <w:pPr>
        <w:numPr>
          <w:ilvl w:val="0"/>
          <w:numId w:val="14"/>
        </w:numPr>
        <w:tabs>
          <w:tab w:val="left" w:pos="-1440"/>
          <w:tab w:val="left" w:pos="-720"/>
        </w:tabs>
        <w:rPr>
          <w:rFonts w:ascii="Verdana" w:hAnsi="Verdana"/>
          <w:spacing w:val="-2"/>
          <w:szCs w:val="24"/>
        </w:rPr>
      </w:pPr>
      <w:r w:rsidRPr="00E14A6C">
        <w:rPr>
          <w:rFonts w:ascii="Verdana" w:hAnsi="Verdana"/>
          <w:spacing w:val="-2"/>
          <w:szCs w:val="24"/>
        </w:rPr>
        <w:t>Gaan wij onze kinderen erin voor en leren we hen anderen recht te doen, tot hun recht te laten komen? (Juist de zondaren!) Doen wij dat omdat we hen de sjalom, de vrede van God gunnen?</w:t>
      </w:r>
    </w:p>
    <w:p w:rsidR="00000000" w:rsidRPr="00E14A6C" w:rsidRDefault="00670D47">
      <w:pPr>
        <w:numPr>
          <w:ilvl w:val="0"/>
          <w:numId w:val="14"/>
        </w:numPr>
        <w:tabs>
          <w:tab w:val="left" w:pos="-1440"/>
          <w:tab w:val="left" w:pos="-720"/>
        </w:tabs>
        <w:rPr>
          <w:rFonts w:ascii="Verdana" w:hAnsi="Verdana"/>
          <w:spacing w:val="-2"/>
          <w:szCs w:val="24"/>
        </w:rPr>
      </w:pPr>
      <w:r w:rsidRPr="00E14A6C">
        <w:rPr>
          <w:rFonts w:ascii="Verdana" w:hAnsi="Verdana"/>
          <w:spacing w:val="-2"/>
          <w:szCs w:val="24"/>
        </w:rPr>
        <w:t>Zijn wi</w:t>
      </w:r>
      <w:r w:rsidRPr="00E14A6C">
        <w:rPr>
          <w:rFonts w:ascii="Verdana" w:hAnsi="Verdana"/>
          <w:spacing w:val="-2"/>
          <w:szCs w:val="24"/>
        </w:rPr>
        <w:t xml:space="preserve">j zo geraakt door Gods weldaden dat wij zelf meer dan het gewone willen doen in het belang van anderen en leren wij dat onze kinderen? Is onze inzet voor anderen (ook onze kinderen) meer dan het doen van onze plicht? Zijn wij voor hen een weldaad en leren </w:t>
      </w:r>
      <w:r w:rsidRPr="00E14A6C">
        <w:rPr>
          <w:rFonts w:ascii="Verdana" w:hAnsi="Verdana"/>
          <w:spacing w:val="-2"/>
          <w:szCs w:val="24"/>
        </w:rPr>
        <w:t>wij de kinderen een weldaad te zijn voor anderen?</w:t>
      </w:r>
    </w:p>
    <w:p w:rsidR="00000000" w:rsidRPr="00E14A6C" w:rsidRDefault="00670D47">
      <w:pPr>
        <w:numPr>
          <w:ilvl w:val="0"/>
          <w:numId w:val="14"/>
        </w:numPr>
        <w:tabs>
          <w:tab w:val="left" w:pos="-1440"/>
          <w:tab w:val="left" w:pos="-720"/>
        </w:tabs>
        <w:rPr>
          <w:rFonts w:ascii="Verdana" w:hAnsi="Verdana"/>
          <w:spacing w:val="-2"/>
          <w:szCs w:val="24"/>
        </w:rPr>
      </w:pPr>
      <w:r w:rsidRPr="00E14A6C">
        <w:rPr>
          <w:rFonts w:ascii="Verdana" w:hAnsi="Verdana"/>
          <w:spacing w:val="-2"/>
          <w:szCs w:val="24"/>
        </w:rPr>
        <w:t xml:space="preserve">Wandelen wij ootmoedig met God? Zijn wij transparante christenen die onze kinderen voorgaan in een godzalige levenswandel? Zien en horen ze iets van onze liefde tot God? Leren wij van daaruit onze </w:t>
      </w:r>
      <w:r w:rsidRPr="00E14A6C">
        <w:rPr>
          <w:rFonts w:ascii="Verdana" w:hAnsi="Verdana"/>
          <w:spacing w:val="-2"/>
          <w:szCs w:val="24"/>
        </w:rPr>
        <w:lastRenderedPageBreak/>
        <w:t xml:space="preserve">kinderen </w:t>
      </w:r>
      <w:r w:rsidRPr="00E14A6C">
        <w:rPr>
          <w:rFonts w:ascii="Verdana" w:hAnsi="Verdana"/>
          <w:spacing w:val="-2"/>
          <w:szCs w:val="24"/>
        </w:rPr>
        <w:t>dagelijks aan God te vragen: ‘Here, wat wilt U dat ik doen zal’?</w:t>
      </w:r>
    </w:p>
    <w:p w:rsidR="00000000" w:rsidRPr="00E14A6C" w:rsidRDefault="00670D47">
      <w:pPr>
        <w:tabs>
          <w:tab w:val="left" w:pos="-1440"/>
          <w:tab w:val="left" w:pos="-720"/>
        </w:tabs>
        <w:rPr>
          <w:rFonts w:ascii="Verdana" w:hAnsi="Verdana"/>
          <w:spacing w:val="-2"/>
          <w:szCs w:val="24"/>
        </w:rPr>
      </w:pPr>
    </w:p>
    <w:p w:rsidR="00000000" w:rsidRPr="00E14A6C" w:rsidRDefault="00670D47">
      <w:pPr>
        <w:tabs>
          <w:tab w:val="left" w:pos="-1440"/>
          <w:tab w:val="left" w:pos="-720"/>
        </w:tabs>
        <w:rPr>
          <w:rFonts w:ascii="Verdana" w:hAnsi="Verdana"/>
          <w:spacing w:val="-2"/>
          <w:szCs w:val="24"/>
        </w:rPr>
      </w:pPr>
      <w:r w:rsidRPr="00E14A6C">
        <w:rPr>
          <w:rFonts w:ascii="Verdana" w:hAnsi="Verdana"/>
          <w:spacing w:val="-2"/>
          <w:szCs w:val="24"/>
        </w:rPr>
        <w:t>Ik vind deze samenvatting van Gods geboden van Micha  leerzaam. De geboden van God zijn de ontvouwing zijn van deze kern. Dit hoort het doel te zijn van onze morele opvoeding!</w:t>
      </w:r>
    </w:p>
    <w:p w:rsidR="00000000" w:rsidRPr="00E14A6C" w:rsidRDefault="00670D47">
      <w:pPr>
        <w:pStyle w:val="Voettekst"/>
        <w:tabs>
          <w:tab w:val="clear" w:pos="4536"/>
          <w:tab w:val="clear" w:pos="9072"/>
          <w:tab w:val="left" w:pos="-1440"/>
          <w:tab w:val="left" w:pos="-720"/>
        </w:tabs>
        <w:rPr>
          <w:rFonts w:ascii="Verdana" w:hAnsi="Verdana"/>
          <w:spacing w:val="-3"/>
          <w:sz w:val="24"/>
          <w:szCs w:val="24"/>
        </w:rPr>
      </w:pPr>
    </w:p>
    <w:p w:rsidR="00000000" w:rsidRPr="00E14A6C" w:rsidRDefault="00670D47">
      <w:pPr>
        <w:pStyle w:val="Voettekst"/>
        <w:tabs>
          <w:tab w:val="clear" w:pos="4536"/>
          <w:tab w:val="clear" w:pos="9072"/>
          <w:tab w:val="left" w:pos="-1440"/>
          <w:tab w:val="left" w:pos="-720"/>
        </w:tabs>
        <w:rPr>
          <w:rFonts w:ascii="Verdana" w:hAnsi="Verdana"/>
          <w:spacing w:val="-3"/>
          <w:sz w:val="24"/>
          <w:szCs w:val="24"/>
        </w:rPr>
      </w:pPr>
    </w:p>
    <w:p w:rsidR="00000000" w:rsidRPr="00E14A6C" w:rsidRDefault="00670D47">
      <w:pPr>
        <w:pStyle w:val="Kop3"/>
        <w:rPr>
          <w:rFonts w:ascii="Verdana" w:hAnsi="Verdana"/>
          <w:sz w:val="24"/>
          <w:szCs w:val="24"/>
        </w:rPr>
      </w:pPr>
      <w:r w:rsidRPr="00E14A6C">
        <w:rPr>
          <w:rFonts w:ascii="Verdana" w:hAnsi="Verdana"/>
          <w:sz w:val="24"/>
          <w:szCs w:val="24"/>
        </w:rPr>
        <w:t>III. Praktis</w:t>
      </w:r>
      <w:r w:rsidRPr="00E14A6C">
        <w:rPr>
          <w:rFonts w:ascii="Verdana" w:hAnsi="Verdana"/>
          <w:sz w:val="24"/>
          <w:szCs w:val="24"/>
        </w:rPr>
        <w:t>ch deel</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Als je en de stand van zaken wat betreft de moraal van de jeugd en de bijbelse boodschap op je laat inwerken, is de vraag des te klemmender: hoe kan dat dan, moreel opvoeden?</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Om te beginnen moeten ouders zelf in de spiegel kijken. Dat vroeg ik zo</w:t>
      </w:r>
      <w:r w:rsidRPr="00E14A6C">
        <w:rPr>
          <w:rFonts w:ascii="Verdana" w:hAnsi="Verdana"/>
          <w:spacing w:val="-3"/>
          <w:szCs w:val="24"/>
        </w:rPr>
        <w:t>juist al. Is Micha 6:8 ook de kern van hun levenswandel? Als ouders zelf niet godzalig leven, hoe kunnen ze dat dan van hun kinderen vragen? Ook als het gaat om concrete elementen van een christelijke levensstijl, moeten ouders een voorbeeld zijn. Een vade</w:t>
      </w:r>
      <w:r w:rsidRPr="00E14A6C">
        <w:rPr>
          <w:rFonts w:ascii="Verdana" w:hAnsi="Verdana"/>
          <w:spacing w:val="-3"/>
          <w:szCs w:val="24"/>
        </w:rPr>
        <w:t>r die er zelf peperdure hobby’s op nahoudt, kan zijn kinderen moeilijk verwijten dat ze niet sober leven. Een goede sfeer en orde zijn ook een belangrijke voorwaarde voor moreel opvoeden. Als het thuis een zootje is, waar niemand zich aan regels houdt, hoe</w:t>
      </w:r>
      <w:r w:rsidRPr="00E14A6C">
        <w:rPr>
          <w:rFonts w:ascii="Verdana" w:hAnsi="Verdana"/>
          <w:spacing w:val="-3"/>
          <w:szCs w:val="24"/>
        </w:rPr>
        <w:t xml:space="preserve"> kun je dan het belang van de regels van God uitleggen? Een andere voorwaarde is dat ouders respect, liefde en geduld moeten opbrengen voor hun kinderen, ook als ze falen. Moreel opvoeden met de botte bijl is een tegenstelling in zichzelf.</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i/>
          <w:spacing w:val="-3"/>
          <w:szCs w:val="24"/>
        </w:rPr>
        <w:t>De morele ontw</w:t>
      </w:r>
      <w:r w:rsidRPr="00E14A6C">
        <w:rPr>
          <w:rFonts w:ascii="Verdana" w:hAnsi="Verdana"/>
          <w:i/>
          <w:spacing w:val="-3"/>
          <w:szCs w:val="24"/>
        </w:rPr>
        <w:t>ikkeling</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De aanpak van de morele opvoeding heeft te maken met de ontwikkeling en de leeftijd van een kind. Dat voelt iedereen aan en toch is het goed om dat hardop uit te werken. Ieder mens maakt in z’n morele ontwikkeling enige fases door. Ik zeg vast: n</w:t>
      </w:r>
      <w:r w:rsidRPr="00E14A6C">
        <w:rPr>
          <w:rFonts w:ascii="Verdana" w:hAnsi="Verdana"/>
          <w:spacing w:val="-3"/>
          <w:szCs w:val="24"/>
        </w:rPr>
        <w:t>iet iedereen komt even ver. Met de fase waarin een kind verkeert, moeten we rekening houden.</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Fase 1: goed is wat direkt resultaat oplevert (speel</w:t>
      </w:r>
      <w:r w:rsidRPr="00E14A6C">
        <w:rPr>
          <w:rFonts w:ascii="Verdana" w:hAnsi="Verdana"/>
          <w:spacing w:val="-3"/>
          <w:szCs w:val="24"/>
        </w:rPr>
        <w:softHyphen/>
        <w:t>goed afpakken, met de borden rammelen, koek stelen, op schoot kruipen, de radio keihard aanzetten, ouders een</w:t>
      </w:r>
      <w:r w:rsidRPr="00E14A6C">
        <w:rPr>
          <w:rFonts w:ascii="Verdana" w:hAnsi="Verdana"/>
          <w:spacing w:val="-3"/>
          <w:szCs w:val="24"/>
        </w:rPr>
        <w:t xml:space="preserve"> grote mond geven). Fout is wat pijn doet (geslagen wor</w:t>
      </w:r>
      <w:r w:rsidRPr="00E14A6C">
        <w:rPr>
          <w:rFonts w:ascii="Verdana" w:hAnsi="Verdana"/>
          <w:spacing w:val="-3"/>
          <w:szCs w:val="24"/>
        </w:rPr>
        <w:softHyphen/>
        <w:t>den, vroeg moeten gaan slapen, straf krijgen). Het is duide</w:t>
      </w:r>
      <w:r w:rsidRPr="00E14A6C">
        <w:rPr>
          <w:rFonts w:ascii="Verdana" w:hAnsi="Verdana"/>
          <w:spacing w:val="-3"/>
          <w:szCs w:val="24"/>
        </w:rPr>
        <w:softHyphen/>
        <w:t>lijk dat dit vooral de moraal van kinderen is. Zij ervaren dat regels met macht te maken hebben. Daarvoor buigen ze, niet voor de regels, ma</w:t>
      </w:r>
      <w:r w:rsidRPr="00E14A6C">
        <w:rPr>
          <w:rFonts w:ascii="Verdana" w:hAnsi="Verdana"/>
          <w:spacing w:val="-3"/>
          <w:szCs w:val="24"/>
        </w:rPr>
        <w:t>ar voor de macht. Het moreel perspectief is egocen</w:t>
      </w:r>
      <w:r w:rsidRPr="00E14A6C">
        <w:rPr>
          <w:rFonts w:ascii="Verdana" w:hAnsi="Verdana"/>
          <w:spacing w:val="-3"/>
          <w:szCs w:val="24"/>
        </w:rPr>
        <w:softHyphen/>
        <w:t>trisch: resul</w:t>
      </w:r>
      <w:r w:rsidRPr="00E14A6C">
        <w:rPr>
          <w:rFonts w:ascii="Verdana" w:hAnsi="Verdana"/>
          <w:spacing w:val="-3"/>
          <w:szCs w:val="24"/>
        </w:rPr>
        <w:softHyphen/>
        <w:t>taat binnen halen en straf ontwijken. Als een volwassene hierin blijft steken, komt hij niet uit boven het morele niveau van een dief, tiran of ander moeilijk mens die niet te vangen is met a</w:t>
      </w:r>
      <w:r w:rsidRPr="00E14A6C">
        <w:rPr>
          <w:rFonts w:ascii="Verdana" w:hAnsi="Verdana"/>
          <w:spacing w:val="-3"/>
          <w:szCs w:val="24"/>
        </w:rPr>
        <w:t>rgu</w:t>
      </w:r>
      <w:r w:rsidRPr="00E14A6C">
        <w:rPr>
          <w:rFonts w:ascii="Verdana" w:hAnsi="Verdana"/>
          <w:spacing w:val="-3"/>
          <w:szCs w:val="24"/>
        </w:rPr>
        <w:softHyphen/>
        <w:t>menten maar slec</w:t>
      </w:r>
      <w:r w:rsidRPr="00E14A6C">
        <w:rPr>
          <w:rFonts w:ascii="Verdana" w:hAnsi="Verdana"/>
          <w:spacing w:val="-3"/>
          <w:szCs w:val="24"/>
        </w:rPr>
        <w:softHyphen/>
        <w:t>hts met geweld.</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 xml:space="preserve">Fase 2: goed is wat de eigen behoeften bevredigt en direkt òf indirekt aan dat doel bijdraagt. Een opgroeiend kind leert regels kennen, maar hij buigt </w:t>
      </w:r>
      <w:r w:rsidRPr="00E14A6C">
        <w:rPr>
          <w:rFonts w:ascii="Verdana" w:hAnsi="Verdana"/>
          <w:spacing w:val="-3"/>
          <w:szCs w:val="24"/>
        </w:rPr>
        <w:lastRenderedPageBreak/>
        <w:t>ze om in de richting van zijn eigen behoeften. Het leert zonodig te</w:t>
      </w:r>
      <w:r w:rsidRPr="00E14A6C">
        <w:rPr>
          <w:rFonts w:ascii="Verdana" w:hAnsi="Verdana"/>
          <w:spacing w:val="-3"/>
          <w:szCs w:val="24"/>
        </w:rPr>
        <w:t xml:space="preserve"> overleggen en afspraken te maken om maximale le</w:t>
      </w:r>
      <w:r w:rsidRPr="00E14A6C">
        <w:rPr>
          <w:rFonts w:ascii="Verdana" w:hAnsi="Verdana"/>
          <w:spacing w:val="-3"/>
          <w:szCs w:val="24"/>
        </w:rPr>
        <w:softHyphen/>
        <w:t>vens</w:t>
      </w:r>
      <w:r w:rsidRPr="00E14A6C">
        <w:rPr>
          <w:rFonts w:ascii="Verdana" w:hAnsi="Verdana"/>
          <w:spacing w:val="-3"/>
          <w:szCs w:val="24"/>
        </w:rPr>
        <w:softHyphen/>
        <w:t>vreug</w:t>
      </w:r>
      <w:r w:rsidRPr="00E14A6C">
        <w:rPr>
          <w:rFonts w:ascii="Verdana" w:hAnsi="Verdana"/>
          <w:spacing w:val="-3"/>
          <w:szCs w:val="24"/>
        </w:rPr>
        <w:softHyphen/>
        <w:t>de voor zichzelf te bereiken. Als het kan met zo min mogelijk beperkingen. Kwaad is alles wat de eigen behoeftebevre</w:t>
      </w:r>
      <w:r w:rsidRPr="00E14A6C">
        <w:rPr>
          <w:rFonts w:ascii="Verdana" w:hAnsi="Verdana"/>
          <w:spacing w:val="-3"/>
          <w:szCs w:val="24"/>
        </w:rPr>
        <w:softHyphen/>
        <w:t>diging verstoort (een vader die de huisregels strikt wil handhaven, te weinig z</w:t>
      </w:r>
      <w:r w:rsidRPr="00E14A6C">
        <w:rPr>
          <w:rFonts w:ascii="Verdana" w:hAnsi="Verdana"/>
          <w:spacing w:val="-3"/>
          <w:szCs w:val="24"/>
        </w:rPr>
        <w:t>akgeld krijgen en dergelijke). Hierin zit nog steeds het egocen</w:t>
      </w:r>
      <w:r w:rsidRPr="00E14A6C">
        <w:rPr>
          <w:rFonts w:ascii="Verdana" w:hAnsi="Verdana"/>
          <w:spacing w:val="-3"/>
          <w:szCs w:val="24"/>
        </w:rPr>
        <w:softHyphen/>
        <w:t>tri</w:t>
      </w:r>
      <w:r w:rsidRPr="00E14A6C">
        <w:rPr>
          <w:rFonts w:ascii="Verdana" w:hAnsi="Verdana"/>
          <w:spacing w:val="-3"/>
          <w:szCs w:val="24"/>
        </w:rPr>
        <w:softHyphen/>
        <w:t>sche denken van het kind of de puber die het vooral zelf naar zijn zin wil hebben. Daarom ziet hij er ook geen kwaad in een klasgenoot te pesten om zijn eigen positie te versterken. In dez</w:t>
      </w:r>
      <w:r w:rsidRPr="00E14A6C">
        <w:rPr>
          <w:rFonts w:ascii="Verdana" w:hAnsi="Verdana"/>
          <w:spacing w:val="-3"/>
          <w:szCs w:val="24"/>
        </w:rPr>
        <w:t>e ethische fase is eigenlijk alles goed wat goed bedoeld wordt. Als je twee weken verliefd bent, mag je met elkaar naar bed. Normen en regels staan zo op het tweede plan of zijn nog niet in het vizier.</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Fase 3: goed is wat overeenstemt met de mening van an</w:t>
      </w:r>
      <w:r w:rsidRPr="00E14A6C">
        <w:rPr>
          <w:rFonts w:ascii="Verdana" w:hAnsi="Verdana"/>
          <w:spacing w:val="-3"/>
          <w:szCs w:val="24"/>
        </w:rPr>
        <w:t>deren (zoals die van vader, de kerk, de maatschappij, de groep leeftijdgenoten). Fout is wat niet overeenstemt met de regels van thuis, de groep, de kerk of van goed fatsoen. Nogal wat mensen komen niet voorbij deze fase. Ze houden zich keurig aan de regel</w:t>
      </w:r>
      <w:r w:rsidRPr="00E14A6C">
        <w:rPr>
          <w:rFonts w:ascii="Verdana" w:hAnsi="Verdana"/>
          <w:spacing w:val="-3"/>
          <w:szCs w:val="24"/>
        </w:rPr>
        <w:t>s die zij vroeger thuis of in de kerk geleerd hebben. Of ze lopen in de pas met de pu</w:t>
      </w:r>
      <w:r w:rsidRPr="00E14A6C">
        <w:rPr>
          <w:rFonts w:ascii="Verdana" w:hAnsi="Verdana"/>
          <w:spacing w:val="-3"/>
          <w:szCs w:val="24"/>
        </w:rPr>
        <w:softHyphen/>
        <w:t>blieke opinie. Dit is de ethische houding van wettische, strenge mensen, maar ook van slappe mensen die zich laten mee</w:t>
      </w:r>
      <w:r w:rsidRPr="00E14A6C">
        <w:rPr>
          <w:rFonts w:ascii="Verdana" w:hAnsi="Verdana"/>
          <w:spacing w:val="-3"/>
          <w:szCs w:val="24"/>
        </w:rPr>
        <w:softHyphen/>
        <w:t>voeren met de mening van de massa. Gemeenschappelij</w:t>
      </w:r>
      <w:r w:rsidRPr="00E14A6C">
        <w:rPr>
          <w:rFonts w:ascii="Verdana" w:hAnsi="Verdana"/>
          <w:spacing w:val="-3"/>
          <w:szCs w:val="24"/>
        </w:rPr>
        <w:t>k is dat zij beide geen èigen mening hebben maar afgaan op die van anderen.</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Fase 4: goed is wat ik zelf vind door middel van een vrije toepassing van algemene regels (bijvoorbeeld: liegen mag niet maar nu het oorlog is, komt het goed uit; je moet je ouder</w:t>
      </w:r>
      <w:r w:rsidRPr="00E14A6C">
        <w:rPr>
          <w:rFonts w:ascii="Verdana" w:hAnsi="Verdana"/>
          <w:spacing w:val="-3"/>
          <w:szCs w:val="24"/>
        </w:rPr>
        <w:t>s eren, maar ik verbreek het contact met mijn tirannieke vader; doden mag niet, maar hier is een spuitje gerechtvaardigd). In deze fase vraagt de mens naar de zin van ethische regels en weet hij er raad mee zolang hij die zin inziet. Hier gaat het om mense</w:t>
      </w:r>
      <w:r w:rsidRPr="00E14A6C">
        <w:rPr>
          <w:rFonts w:ascii="Verdana" w:hAnsi="Verdana"/>
          <w:spacing w:val="-3"/>
          <w:szCs w:val="24"/>
        </w:rPr>
        <w:t>n die een eigen mening erop na houden en kritisch kunnen zijn op wat ze meege</w:t>
      </w:r>
      <w:r w:rsidRPr="00E14A6C">
        <w:rPr>
          <w:rFonts w:ascii="Verdana" w:hAnsi="Verdana"/>
          <w:spacing w:val="-3"/>
          <w:szCs w:val="24"/>
        </w:rPr>
        <w:softHyphen/>
        <w:t>kregen hebben aan of dagelijks meemaken van ethische regels. In deze fase schuilt de moge</w:t>
      </w:r>
      <w:r w:rsidRPr="00E14A6C">
        <w:rPr>
          <w:rFonts w:ascii="Verdana" w:hAnsi="Verdana"/>
          <w:spacing w:val="-3"/>
          <w:szCs w:val="24"/>
        </w:rPr>
        <w:softHyphen/>
        <w:t>lijkheid dat de mens echt zichzelf tot wet wordt, autonoom probeert te handelen. In fase</w:t>
      </w:r>
      <w:r w:rsidRPr="00E14A6C">
        <w:rPr>
          <w:rFonts w:ascii="Verdana" w:hAnsi="Verdana"/>
          <w:spacing w:val="-3"/>
          <w:szCs w:val="24"/>
        </w:rPr>
        <w:t xml:space="preserve"> twee is de mens bezig met be</w:t>
      </w:r>
      <w:r w:rsidRPr="00E14A6C">
        <w:rPr>
          <w:rFonts w:ascii="Verdana" w:hAnsi="Verdana"/>
          <w:spacing w:val="-3"/>
          <w:szCs w:val="24"/>
        </w:rPr>
        <w:softHyphen/>
        <w:t>hoeftebevredi</w:t>
      </w:r>
      <w:r w:rsidRPr="00E14A6C">
        <w:rPr>
          <w:rFonts w:ascii="Verdana" w:hAnsi="Verdana"/>
          <w:spacing w:val="-3"/>
          <w:szCs w:val="24"/>
        </w:rPr>
        <w:softHyphen/>
        <w:t>ging waarbij wetten en moraal eigenlijk nog niet in het vizier zijn. In deze fase gaat hij zijn eigen gang in het afwegen van wat moreel wenselijk is en maatschappelijk / praktisch / psychisch (etcetera) mogelijk</w:t>
      </w:r>
      <w:r w:rsidRPr="00E14A6C">
        <w:rPr>
          <w:rFonts w:ascii="Verdana" w:hAnsi="Verdana"/>
          <w:spacing w:val="-3"/>
          <w:szCs w:val="24"/>
        </w:rPr>
        <w:t xml:space="preserve"> is.</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Fase 5: goed is wat overeenstemt met hoge ethische maatsta</w:t>
      </w:r>
      <w:r w:rsidRPr="00E14A6C">
        <w:rPr>
          <w:rFonts w:ascii="Verdana" w:hAnsi="Verdana"/>
          <w:spacing w:val="-3"/>
          <w:szCs w:val="24"/>
        </w:rPr>
        <w:softHyphen/>
        <w:t>ven die universeel geldig zijn (gerechtigheid najagen, vrede betrachten, democratie vestigen, mensenrechten eerbiedigen). De algemeen menselijke waarden zijn belangrijker dan bepaalde concret</w:t>
      </w:r>
      <w:r w:rsidRPr="00E14A6C">
        <w:rPr>
          <w:rFonts w:ascii="Verdana" w:hAnsi="Verdana"/>
          <w:spacing w:val="-3"/>
          <w:szCs w:val="24"/>
        </w:rPr>
        <w:t>e normen. (Gerechtigheid betrachten is belangrijker dan doen wat de communistische partij van je vraagt.) In deze fase is een mens bereid om zijn leven in te zetten voor een ethisch ideaal of daar voor te lijden. Hij durft bepaalde regels van de gevestigde</w:t>
      </w:r>
      <w:r w:rsidRPr="00E14A6C">
        <w:rPr>
          <w:rFonts w:ascii="Verdana" w:hAnsi="Verdana"/>
          <w:spacing w:val="-3"/>
          <w:szCs w:val="24"/>
        </w:rPr>
        <w:t xml:space="preserve"> maatschappij aan zijn laars te lappen, vanwege een groot moreel ideaal. Denk aan verzets</w:t>
      </w:r>
      <w:r w:rsidRPr="00E14A6C">
        <w:rPr>
          <w:rFonts w:ascii="Verdana" w:hAnsi="Verdana"/>
          <w:spacing w:val="-3"/>
          <w:szCs w:val="24"/>
        </w:rPr>
        <w:softHyphen/>
        <w:t>trijders uit de oorlog, de vroegere dissidenten uit Oost-Europa. Dit type moedige mens komt in gewone le</w:t>
      </w:r>
      <w:r w:rsidRPr="00E14A6C">
        <w:rPr>
          <w:rFonts w:ascii="Verdana" w:hAnsi="Verdana"/>
          <w:spacing w:val="-3"/>
          <w:szCs w:val="24"/>
        </w:rPr>
        <w:softHyphen/>
        <w:t>vens ook voor, maar minder opvallend.</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lastRenderedPageBreak/>
        <w:t>Voor de morele opvoedi</w:t>
      </w:r>
      <w:r w:rsidRPr="00E14A6C">
        <w:rPr>
          <w:rFonts w:ascii="Verdana" w:hAnsi="Verdana"/>
          <w:spacing w:val="-3"/>
          <w:szCs w:val="24"/>
        </w:rPr>
        <w:t xml:space="preserve">ng is het nodig om rekening te houden met de fase waarin het kind of de jongere verkeert. Eeen kind van drie dat steelt, moet niet bepreekt worden. Die moet even ‘au!’ voelen, door onze woorden of door een tik. Een jongere die spiekt op school en zo bezig </w:t>
      </w:r>
      <w:r w:rsidRPr="00E14A6C">
        <w:rPr>
          <w:rFonts w:ascii="Verdana" w:hAnsi="Verdana"/>
          <w:spacing w:val="-3"/>
          <w:szCs w:val="24"/>
        </w:rPr>
        <w:t>is met zijn behoeftebevrediging, ziet dat helemaal niet als een ernstige overtreding. Hij vindt het handig. Vanuit onze morele positie hebben we de neiging om het heel ernstig op te vatten. Een correctie is juist, zoals een straf die het omgekeerde oplever</w:t>
      </w:r>
      <w:r w:rsidRPr="00E14A6C">
        <w:rPr>
          <w:rFonts w:ascii="Verdana" w:hAnsi="Verdana"/>
          <w:spacing w:val="-3"/>
          <w:szCs w:val="24"/>
        </w:rPr>
        <w:t>t van het verlangde resultaat met spieken. Een volwassene die steelt, geeft er blijk van dat hij achtergebleven is in zijn morele ontwikkeling. Dat is een ernstig vergrijp en dus moet hij ernstig vermaand worden.</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b/>
        <w:t>We mogen overigens nooit moreel fout gedra</w:t>
      </w:r>
      <w:r w:rsidRPr="00E14A6C">
        <w:rPr>
          <w:rFonts w:ascii="Verdana" w:hAnsi="Verdana"/>
          <w:spacing w:val="-3"/>
          <w:szCs w:val="24"/>
        </w:rPr>
        <w:t xml:space="preserve">g goedpraten met een verwijzing naar de ontwikkelingsfase van de dader. We moeten de kinderen wel verder helpen! (Waartoe </w:t>
      </w:r>
      <w:r w:rsidRPr="00E14A6C">
        <w:rPr>
          <w:rFonts w:ascii="Verdana" w:hAnsi="Verdana"/>
          <w:noProof/>
          <w:spacing w:val="-3"/>
          <w:szCs w:val="24"/>
        </w:rPr>
        <w:sym w:font="Wingdings" w:char="F0E0"/>
      </w:r>
      <w:r w:rsidRPr="00E14A6C">
        <w:rPr>
          <w:rFonts w:ascii="Verdana" w:hAnsi="Verdana"/>
          <w:spacing w:val="-3"/>
          <w:szCs w:val="24"/>
        </w:rPr>
        <w:t xml:space="preserve"> tot het morele denken van fase vier!)</w:t>
      </w:r>
    </w:p>
    <w:p w:rsidR="00000000" w:rsidRPr="00E14A6C" w:rsidRDefault="00670D47">
      <w:pPr>
        <w:tabs>
          <w:tab w:val="left" w:pos="-1440"/>
          <w:tab w:val="left" w:pos="-720"/>
        </w:tabs>
        <w:rPr>
          <w:rFonts w:ascii="Verdana" w:hAnsi="Verdana"/>
          <w:i/>
          <w:spacing w:val="-3"/>
          <w:szCs w:val="24"/>
        </w:rPr>
      </w:pPr>
    </w:p>
    <w:p w:rsidR="00000000" w:rsidRPr="00E14A6C" w:rsidRDefault="00670D47">
      <w:pPr>
        <w:pStyle w:val="Kop4"/>
        <w:rPr>
          <w:rFonts w:ascii="Verdana" w:hAnsi="Verdana"/>
          <w:spacing w:val="-2"/>
          <w:sz w:val="24"/>
          <w:szCs w:val="24"/>
        </w:rPr>
      </w:pPr>
    </w:p>
    <w:p w:rsidR="00000000" w:rsidRPr="00E14A6C" w:rsidRDefault="00670D47">
      <w:pPr>
        <w:pStyle w:val="Kop4"/>
        <w:rPr>
          <w:rFonts w:ascii="Verdana" w:hAnsi="Verdana"/>
          <w:spacing w:val="-2"/>
          <w:sz w:val="24"/>
          <w:szCs w:val="24"/>
        </w:rPr>
      </w:pPr>
      <w:r w:rsidRPr="00E14A6C">
        <w:rPr>
          <w:rFonts w:ascii="Verdana" w:hAnsi="Verdana"/>
          <w:spacing w:val="-2"/>
          <w:sz w:val="24"/>
          <w:szCs w:val="24"/>
        </w:rPr>
        <w:t>Morele opvoeding is een bewust proces</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Ouders  handelen fout, wanneer ze denken dat kinderen</w:t>
      </w:r>
      <w:r w:rsidRPr="00E14A6C">
        <w:rPr>
          <w:rFonts w:ascii="Verdana" w:hAnsi="Verdana"/>
          <w:spacing w:val="-3"/>
          <w:szCs w:val="24"/>
        </w:rPr>
        <w:t xml:space="preserve"> en jongeren normen en waarden vanzelf leren. (‘Het komt wel goed! Dat rare gedrag gaat vanzelf over’) Morele opvoding vraagt echte inspanning, die ouders ook niet te vroeg moeten opgeven. (</w:t>
      </w:r>
      <w:r w:rsidRPr="00E14A6C">
        <w:rPr>
          <w:rFonts w:ascii="Verdana" w:hAnsi="Verdana"/>
          <w:noProof/>
          <w:spacing w:val="-3"/>
          <w:szCs w:val="24"/>
        </w:rPr>
        <w:sym w:font="Wingdings" w:char="F0E0"/>
      </w:r>
      <w:r w:rsidRPr="00E14A6C">
        <w:rPr>
          <w:rFonts w:ascii="Verdana" w:hAnsi="Verdana"/>
          <w:spacing w:val="-3"/>
          <w:szCs w:val="24"/>
        </w:rPr>
        <w:t xml:space="preserve"> Cassie zei ja…) Kinderen hebben bakens nodig om hun koers mee ui</w:t>
      </w:r>
      <w:r w:rsidRPr="00E14A6C">
        <w:rPr>
          <w:rFonts w:ascii="Verdana" w:hAnsi="Verdana"/>
          <w:spacing w:val="-3"/>
          <w:szCs w:val="24"/>
        </w:rPr>
        <w:t xml:space="preserve">t te zetten. Die moeten ze van de ouders krijgen. Ouders handelen ook fout als ze uit angst voor het ontsporen van de kinderen teruggrijpen op de autoritaire opvoedingsstijl van vroeger. </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Het aanreiken van de morele bakens gaat niet op de manier van het o</w:t>
      </w:r>
      <w:r w:rsidRPr="00E14A6C">
        <w:rPr>
          <w:rFonts w:ascii="Verdana" w:hAnsi="Verdana"/>
          <w:spacing w:val="-3"/>
          <w:szCs w:val="24"/>
        </w:rPr>
        <w:t>verhandigen van een cadeau dat vervolgens met vreugde wordt uitgepakt. Was het  laatste maar zo! We kunnen niet  zomaar onze kinderen een ‘zak met deugden’ aanreiken. Zo ging het vroeger, maar gaat het nu niet meer. Ze laten de zak dan misschien wel ongeop</w:t>
      </w:r>
      <w:r w:rsidRPr="00E14A6C">
        <w:rPr>
          <w:rFonts w:ascii="Verdana" w:hAnsi="Verdana"/>
          <w:spacing w:val="-3"/>
          <w:szCs w:val="24"/>
        </w:rPr>
        <w:t>end. De morele opvoeding is een bewustwordingsproces bij de kinderen dat ouders stimuleren waar ze kunnen. Dat vereist veel gesprek, soms debat. Dat kost heel veel tijd (dat vergeten veel opvoeders) (</w:t>
      </w:r>
      <w:r w:rsidRPr="00E14A6C">
        <w:rPr>
          <w:rFonts w:ascii="Verdana" w:hAnsi="Verdana"/>
          <w:noProof/>
          <w:spacing w:val="-3"/>
          <w:szCs w:val="24"/>
        </w:rPr>
        <w:sym w:font="Wingdings" w:char="F0E0"/>
      </w:r>
      <w:r w:rsidRPr="00E14A6C">
        <w:rPr>
          <w:rFonts w:ascii="Verdana" w:hAnsi="Verdana"/>
          <w:spacing w:val="-3"/>
          <w:szCs w:val="24"/>
        </w:rPr>
        <w:t xml:space="preserve"> de krant van pa). Dit heeft nou te maken met de democr</w:t>
      </w:r>
      <w:r w:rsidRPr="00E14A6C">
        <w:rPr>
          <w:rFonts w:ascii="Verdana" w:hAnsi="Verdana"/>
          <w:spacing w:val="-3"/>
          <w:szCs w:val="24"/>
        </w:rPr>
        <w:t>atisering van gezinnen. Christelijke gezinnen kunnen zich daaraan niet ontrekken. Een kind dat op school zelfstandigheid wordt bijgebracht, kan thuis niet monddood gemaakt worden.</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 xml:space="preserve">Als het democratische gesprek nu niet helpt? Als je kind je normen aan z’n </w:t>
      </w:r>
      <w:r w:rsidRPr="00E14A6C">
        <w:rPr>
          <w:rFonts w:ascii="Verdana" w:hAnsi="Verdana"/>
          <w:spacing w:val="-3"/>
          <w:szCs w:val="24"/>
        </w:rPr>
        <w:t>laars lapt? Wat dan?  Hoe kunnen ouderen het morele gedrag van jongeren corrigeren? In elke opvoedkundige situatie spelen deze vragen. Is het zinvol om jongeren te dwingen zich zus-of-zo te gedragen (kleding, uitgaan en dergelijke)?. Is het zinvol om ze te</w:t>
      </w:r>
      <w:r w:rsidRPr="00E14A6C">
        <w:rPr>
          <w:rFonts w:ascii="Verdana" w:hAnsi="Verdana"/>
          <w:spacing w:val="-3"/>
          <w:szCs w:val="24"/>
        </w:rPr>
        <w:t xml:space="preserve"> verbieden bepaalde activitei</w:t>
      </w:r>
      <w:r w:rsidRPr="00E14A6C">
        <w:rPr>
          <w:rFonts w:ascii="Verdana" w:hAnsi="Verdana"/>
          <w:spacing w:val="-3"/>
          <w:szCs w:val="24"/>
        </w:rPr>
        <w:softHyphen/>
        <w:t>ten te ondernemen (seksualiteit, muziek en dergelijke)? Heeft straf effect op het moreel gedrag van jongeren?</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Dit hangt nu van de leeftijd van een kind af (en sluit dus aan bij het verhaal over de morele fases). Duidelijkheid</w:t>
      </w:r>
      <w:r w:rsidRPr="00E14A6C">
        <w:rPr>
          <w:rFonts w:ascii="Verdana" w:hAnsi="Verdana"/>
          <w:spacing w:val="-3"/>
          <w:szCs w:val="24"/>
        </w:rPr>
        <w:t xml:space="preserve"> van wat mag en niet mag heeft een kind vanaf z’n geboorte nodig. Bij dreigend ontsporen moet er ingegrepen </w:t>
      </w:r>
      <w:r w:rsidRPr="00E14A6C">
        <w:rPr>
          <w:rFonts w:ascii="Verdana" w:hAnsi="Verdana"/>
          <w:spacing w:val="-3"/>
          <w:szCs w:val="24"/>
        </w:rPr>
        <w:lastRenderedPageBreak/>
        <w:t>worden (‘Dit willen pappa en mamma echt  niet!’) en bij daadwerkelijk overtreden moet er verstandig gestraft worden (</w:t>
      </w:r>
      <w:r w:rsidRPr="00E14A6C">
        <w:rPr>
          <w:rFonts w:ascii="Verdana" w:hAnsi="Verdana"/>
          <w:noProof/>
          <w:spacing w:val="-3"/>
          <w:szCs w:val="24"/>
        </w:rPr>
        <w:sym w:font="Wingdings" w:char="F0E0"/>
      </w:r>
      <w:r w:rsidRPr="00E14A6C">
        <w:rPr>
          <w:rFonts w:ascii="Verdana" w:hAnsi="Verdana"/>
          <w:spacing w:val="-3"/>
          <w:szCs w:val="24"/>
        </w:rPr>
        <w:t xml:space="preserve"> Spreuken!) Het omslagpunt (he</w:t>
      </w:r>
      <w:r w:rsidRPr="00E14A6C">
        <w:rPr>
          <w:rFonts w:ascii="Verdana" w:hAnsi="Verdana"/>
          <w:spacing w:val="-3"/>
          <w:szCs w:val="24"/>
        </w:rPr>
        <w:t>t geven van meer vrijheid) komt als de kinderen een jaar of vijftien zijn. En dan nog moeten ze bewijzen dat ze op een verantwoorde manier met de vrijheid kunnen omgaan. Zo niet, dan verliezen ze privileges. Als jongeren de achttien gepasseerd zijn valt er</w:t>
      </w:r>
      <w:r w:rsidRPr="00E14A6C">
        <w:rPr>
          <w:rFonts w:ascii="Verdana" w:hAnsi="Verdana"/>
          <w:spacing w:val="-3"/>
          <w:szCs w:val="24"/>
        </w:rPr>
        <w:t xml:space="preserve"> niet meer zoveel te corrigeren, maar moet het gesprek over hun moraal wel doorgaan.</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Elke vorm van onduidelijke en oneerlijke machtsuitoefening van ouderen over jongeren doet hun invloed op hen verminderen. Te vaak dwingen en straffen heeft geen gewenst e</w:t>
      </w:r>
      <w:r w:rsidRPr="00E14A6C">
        <w:rPr>
          <w:rFonts w:ascii="Verdana" w:hAnsi="Verdana"/>
          <w:spacing w:val="-3"/>
          <w:szCs w:val="24"/>
        </w:rPr>
        <w:t>ffect meer. Hoogstens heeft de opvoeder een korte momenten van triomf.</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b/>
        <w:t>Wie te veel dwang uitoefent over jongeren bij het overdragen van standpunten kan verschillende effecten verwachten:</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 de jongere wordt uit angst voor de macht van de opvoeder een willo</w:t>
      </w:r>
      <w:r w:rsidRPr="00E14A6C">
        <w:rPr>
          <w:rFonts w:ascii="Verdana" w:hAnsi="Verdana"/>
          <w:spacing w:val="-3"/>
          <w:szCs w:val="24"/>
        </w:rPr>
        <w:t>os en volgzaam kind zonder eigen visie;</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 de jongere neemt een vechtershouding aan; er ontstaat een machtsstrijd die geen van beide partijen wil opgeven;</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 de jongere gaat toneelspelen; bij de opvoeder is hij braaf en volgzaam, achter diens rug gaat hij zi</w:t>
      </w:r>
      <w:r w:rsidRPr="00E14A6C">
        <w:rPr>
          <w:rFonts w:ascii="Verdana" w:hAnsi="Verdana"/>
          <w:spacing w:val="-3"/>
          <w:szCs w:val="24"/>
        </w:rPr>
        <w:t>jn eigen gang;</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 de jongere onderwerpt zich tijdelijk en breekt geheel met de opvoeding als hij op eigen benen staat.</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Als iemand echt invloed wil hebben en jongeren wil beïnvloeden met betrekking tot hun normen en waarden, kan hij beter zo min mogelijk ma</w:t>
      </w:r>
      <w:r w:rsidRPr="00E14A6C">
        <w:rPr>
          <w:rFonts w:ascii="Verdana" w:hAnsi="Verdana"/>
          <w:spacing w:val="-3"/>
          <w:szCs w:val="24"/>
        </w:rPr>
        <w:t>cht of dwang gebruiken. Er zijn andere middelen, zij het dat die ook niet altijd effect hebben. Denk aan wat al genoemd is:</w:t>
      </w:r>
    </w:p>
    <w:p w:rsidR="00000000" w:rsidRPr="00E14A6C" w:rsidRDefault="00670D47">
      <w:pPr>
        <w:tabs>
          <w:tab w:val="left" w:pos="-1440"/>
          <w:tab w:val="left" w:pos="-720"/>
        </w:tabs>
        <w:rPr>
          <w:rFonts w:ascii="Verdana" w:hAnsi="Verdana"/>
          <w:spacing w:val="-3"/>
          <w:szCs w:val="24"/>
        </w:rPr>
      </w:pP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a) normen en waarden voorleven</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b) bewust en eerlijk spreken over normen en waarden (ze uitleggen, de relatie laten zien met het gel</w:t>
      </w:r>
      <w:r w:rsidRPr="00E14A6C">
        <w:rPr>
          <w:rFonts w:ascii="Verdana" w:hAnsi="Verdana"/>
          <w:spacing w:val="-3"/>
          <w:szCs w:val="24"/>
        </w:rPr>
        <w:t>oof; jongeren zelf aan het woord laten)</w:t>
      </w:r>
    </w:p>
    <w:p w:rsidR="00000000" w:rsidRPr="00E14A6C" w:rsidRDefault="00670D47">
      <w:pPr>
        <w:tabs>
          <w:tab w:val="left" w:pos="-1440"/>
          <w:tab w:val="left" w:pos="-720"/>
        </w:tabs>
        <w:rPr>
          <w:rFonts w:ascii="Verdana" w:hAnsi="Verdana"/>
          <w:spacing w:val="-3"/>
          <w:szCs w:val="24"/>
        </w:rPr>
      </w:pPr>
      <w:r w:rsidRPr="00E14A6C">
        <w:rPr>
          <w:rFonts w:ascii="Verdana" w:hAnsi="Verdana"/>
          <w:spacing w:val="-3"/>
          <w:szCs w:val="24"/>
        </w:rPr>
        <w:t>c) een goed evenwicht zoeken tussen vrijheid en verantwoordelijkheid voor jongeren (zonder te handelen uit angst voor ontsporing).</w:t>
      </w:r>
    </w:p>
    <w:p w:rsidR="00000000" w:rsidRPr="00E14A6C" w:rsidRDefault="00670D47">
      <w:pPr>
        <w:tabs>
          <w:tab w:val="left" w:pos="-1440"/>
          <w:tab w:val="left" w:pos="-720"/>
        </w:tabs>
        <w:rPr>
          <w:rFonts w:ascii="Verdana" w:hAnsi="Verdana"/>
          <w:spacing w:val="-3"/>
          <w:szCs w:val="24"/>
        </w:rPr>
      </w:pPr>
    </w:p>
    <w:p w:rsidR="00000000" w:rsidRPr="00E14A6C" w:rsidRDefault="00670D47">
      <w:pPr>
        <w:pStyle w:val="Plattetekst"/>
        <w:rPr>
          <w:rFonts w:ascii="Verdana" w:hAnsi="Verdana"/>
          <w:sz w:val="24"/>
          <w:szCs w:val="24"/>
        </w:rPr>
      </w:pPr>
      <w:r w:rsidRPr="00E14A6C">
        <w:rPr>
          <w:rFonts w:ascii="Verdana" w:hAnsi="Verdana"/>
          <w:sz w:val="24"/>
          <w:szCs w:val="24"/>
        </w:rPr>
        <w:t>Als je dit goed toepast, win je aan gezag (!) bij je kinderen.</w:t>
      </w:r>
    </w:p>
    <w:p w:rsidR="00000000" w:rsidRPr="00E14A6C" w:rsidRDefault="00670D47">
      <w:pPr>
        <w:tabs>
          <w:tab w:val="left" w:pos="-1440"/>
          <w:tab w:val="left" w:pos="-720"/>
        </w:tabs>
        <w:rPr>
          <w:rFonts w:ascii="Verdana" w:hAnsi="Verdana"/>
          <w:b/>
          <w:spacing w:val="-2"/>
          <w:szCs w:val="24"/>
        </w:rPr>
      </w:pPr>
    </w:p>
    <w:p w:rsidR="00000000" w:rsidRPr="00E14A6C" w:rsidRDefault="00670D47">
      <w:pPr>
        <w:tabs>
          <w:tab w:val="left" w:pos="-1440"/>
          <w:tab w:val="left" w:pos="-720"/>
        </w:tabs>
        <w:rPr>
          <w:rFonts w:ascii="Verdana" w:hAnsi="Verdana"/>
          <w:b/>
          <w:spacing w:val="-2"/>
          <w:szCs w:val="24"/>
        </w:rPr>
      </w:pPr>
    </w:p>
    <w:p w:rsidR="00000000" w:rsidRPr="00E14A6C" w:rsidRDefault="00670D47">
      <w:pPr>
        <w:tabs>
          <w:tab w:val="left" w:pos="-1440"/>
          <w:tab w:val="left" w:pos="-720"/>
        </w:tabs>
        <w:rPr>
          <w:rFonts w:ascii="Verdana" w:hAnsi="Verdana"/>
          <w:b/>
          <w:spacing w:val="-2"/>
          <w:szCs w:val="24"/>
        </w:rPr>
      </w:pPr>
    </w:p>
    <w:p w:rsidR="00000000" w:rsidRPr="00E14A6C" w:rsidRDefault="00670D47">
      <w:pPr>
        <w:tabs>
          <w:tab w:val="left" w:pos="-1440"/>
          <w:tab w:val="left" w:pos="-720"/>
        </w:tabs>
        <w:rPr>
          <w:rFonts w:ascii="Verdana" w:hAnsi="Verdana"/>
          <w:b/>
          <w:spacing w:val="-2"/>
          <w:szCs w:val="24"/>
        </w:rPr>
      </w:pPr>
    </w:p>
    <w:p w:rsidR="00000000" w:rsidRPr="00E14A6C" w:rsidRDefault="00670D47">
      <w:pPr>
        <w:tabs>
          <w:tab w:val="left" w:pos="-1440"/>
          <w:tab w:val="left" w:pos="-720"/>
        </w:tabs>
        <w:rPr>
          <w:rFonts w:ascii="Verdana" w:hAnsi="Verdana"/>
          <w:b/>
          <w:spacing w:val="-2"/>
          <w:szCs w:val="24"/>
        </w:rPr>
      </w:pPr>
    </w:p>
    <w:p w:rsidR="00000000" w:rsidRPr="00E14A6C" w:rsidRDefault="00670D47">
      <w:pPr>
        <w:tabs>
          <w:tab w:val="left" w:pos="-1440"/>
          <w:tab w:val="left" w:pos="-720"/>
        </w:tabs>
        <w:rPr>
          <w:rFonts w:ascii="Verdana" w:hAnsi="Verdana"/>
          <w:b/>
          <w:spacing w:val="-2"/>
          <w:szCs w:val="24"/>
        </w:rPr>
      </w:pPr>
    </w:p>
    <w:p w:rsidR="00000000" w:rsidRPr="00E14A6C" w:rsidRDefault="00670D47">
      <w:pPr>
        <w:tabs>
          <w:tab w:val="left" w:pos="-1440"/>
          <w:tab w:val="left" w:pos="-720"/>
        </w:tabs>
        <w:rPr>
          <w:rFonts w:ascii="Verdana" w:hAnsi="Verdana"/>
          <w:b/>
          <w:spacing w:val="-2"/>
          <w:szCs w:val="24"/>
        </w:rPr>
      </w:pPr>
    </w:p>
    <w:p w:rsidR="00670D47" w:rsidRPr="00E14A6C" w:rsidRDefault="00670D47">
      <w:pPr>
        <w:tabs>
          <w:tab w:val="left" w:pos="-1440"/>
          <w:tab w:val="left" w:pos="-720"/>
        </w:tabs>
        <w:rPr>
          <w:rFonts w:ascii="Verdana" w:hAnsi="Verdana"/>
          <w:b/>
          <w:spacing w:val="-2"/>
          <w:szCs w:val="24"/>
        </w:rPr>
      </w:pPr>
    </w:p>
    <w:sectPr w:rsidR="00670D47" w:rsidRPr="00E14A6C">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D47" w:rsidRDefault="00670D47">
      <w:pPr>
        <w:spacing w:line="20" w:lineRule="exact"/>
      </w:pPr>
    </w:p>
  </w:endnote>
  <w:endnote w:type="continuationSeparator" w:id="0">
    <w:p w:rsidR="00670D47" w:rsidRDefault="00670D47">
      <w:r>
        <w:t xml:space="preserve"> </w:t>
      </w:r>
    </w:p>
  </w:endnote>
  <w:endnote w:type="continuationNotice" w:id="1">
    <w:p w:rsidR="00670D47" w:rsidRDefault="00670D47">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A6C" w:rsidRDefault="00E14A6C">
    <w:pPr>
      <w:pStyle w:val="Voettekst"/>
    </w:pPr>
    <w:r>
      <w:rPr>
        <w:noProof/>
        <w:snapToGrid/>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14A6C" w:rsidRPr="00E14A6C" w:rsidRDefault="00E14A6C" w:rsidP="00E14A6C">
                          <w:pPr>
                            <w:pBdr>
                              <w:top w:val="single" w:sz="4" w:space="1" w:color="7F7F7F"/>
                            </w:pBdr>
                            <w:jc w:val="center"/>
                            <w:rPr>
                              <w:color w:val="C0504D"/>
                            </w:rPr>
                          </w:pPr>
                          <w:r>
                            <w:fldChar w:fldCharType="begin"/>
                          </w:r>
                          <w:r>
                            <w:instrText>PAGE   \* MERGEFORMAT</w:instrText>
                          </w:r>
                          <w:r>
                            <w:fldChar w:fldCharType="separate"/>
                          </w:r>
                          <w:r w:rsidRPr="00E14A6C">
                            <w:rPr>
                              <w:noProof/>
                              <w:color w:val="C0504D"/>
                            </w:rPr>
                            <w:t>1</w:t>
                          </w:r>
                          <w:r w:rsidRPr="00E14A6C">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E14A6C" w:rsidRPr="00E14A6C" w:rsidRDefault="00E14A6C" w:rsidP="00E14A6C">
                    <w:pPr>
                      <w:pBdr>
                        <w:top w:val="single" w:sz="4" w:space="1" w:color="7F7F7F"/>
                      </w:pBdr>
                      <w:jc w:val="center"/>
                      <w:rPr>
                        <w:color w:val="C0504D"/>
                      </w:rPr>
                    </w:pPr>
                    <w:r>
                      <w:fldChar w:fldCharType="begin"/>
                    </w:r>
                    <w:r>
                      <w:instrText>PAGE   \* MERGEFORMAT</w:instrText>
                    </w:r>
                    <w:r>
                      <w:fldChar w:fldCharType="separate"/>
                    </w:r>
                    <w:r w:rsidRPr="00E14A6C">
                      <w:rPr>
                        <w:noProof/>
                        <w:color w:val="C0504D"/>
                      </w:rPr>
                      <w:t>1</w:t>
                    </w:r>
                    <w:r w:rsidRPr="00E14A6C">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D47" w:rsidRDefault="00670D47">
      <w:r>
        <w:separator/>
      </w:r>
    </w:p>
  </w:footnote>
  <w:footnote w:type="continuationSeparator" w:id="0">
    <w:p w:rsidR="00670D47" w:rsidRDefault="00670D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3670"/>
    <w:multiLevelType w:val="singleLevel"/>
    <w:tmpl w:val="6674D89A"/>
    <w:lvl w:ilvl="0">
      <w:numFmt w:val="bullet"/>
      <w:lvlText w:val="-"/>
      <w:lvlJc w:val="left"/>
      <w:pPr>
        <w:tabs>
          <w:tab w:val="num" w:pos="360"/>
        </w:tabs>
        <w:ind w:left="360" w:hanging="360"/>
      </w:pPr>
      <w:rPr>
        <w:rFonts w:ascii="Times New Roman" w:hAnsi="Times New Roman" w:hint="default"/>
      </w:rPr>
    </w:lvl>
  </w:abstractNum>
  <w:abstractNum w:abstractNumId="1">
    <w:nsid w:val="0D147949"/>
    <w:multiLevelType w:val="singleLevel"/>
    <w:tmpl w:val="6AFA933A"/>
    <w:lvl w:ilvl="0">
      <w:numFmt w:val="bullet"/>
      <w:lvlText w:val="-"/>
      <w:lvlJc w:val="left"/>
      <w:pPr>
        <w:tabs>
          <w:tab w:val="num" w:pos="360"/>
        </w:tabs>
        <w:ind w:left="360" w:hanging="360"/>
      </w:pPr>
      <w:rPr>
        <w:rFonts w:ascii="Times New Roman" w:hAnsi="Times New Roman" w:hint="default"/>
      </w:rPr>
    </w:lvl>
  </w:abstractNum>
  <w:abstractNum w:abstractNumId="2">
    <w:nsid w:val="0D9F47AB"/>
    <w:multiLevelType w:val="singleLevel"/>
    <w:tmpl w:val="5832D5AA"/>
    <w:lvl w:ilvl="0">
      <w:start w:val="1"/>
      <w:numFmt w:val="lowerLetter"/>
      <w:lvlText w:val="%1."/>
      <w:lvlJc w:val="left"/>
      <w:pPr>
        <w:tabs>
          <w:tab w:val="num" w:pos="360"/>
        </w:tabs>
        <w:ind w:left="360" w:hanging="360"/>
      </w:pPr>
      <w:rPr>
        <w:rFonts w:hint="default"/>
      </w:rPr>
    </w:lvl>
  </w:abstractNum>
  <w:abstractNum w:abstractNumId="3">
    <w:nsid w:val="118435D8"/>
    <w:multiLevelType w:val="multilevel"/>
    <w:tmpl w:val="B9E2BA2A"/>
    <w:lvl w:ilvl="0">
      <w:start w:val="10"/>
      <w:numFmt w:val="decimal"/>
      <w:lvlText w:val="%1"/>
      <w:lvlJc w:val="left"/>
      <w:pPr>
        <w:tabs>
          <w:tab w:val="num" w:pos="1170"/>
        </w:tabs>
        <w:ind w:left="1170" w:hanging="1170"/>
      </w:pPr>
      <w:rPr>
        <w:rFonts w:hint="default"/>
      </w:rPr>
    </w:lvl>
    <w:lvl w:ilvl="1">
      <w:numFmt w:val="decimalZero"/>
      <w:lvlText w:val="%1.%2"/>
      <w:lvlJc w:val="left"/>
      <w:pPr>
        <w:tabs>
          <w:tab w:val="num" w:pos="1170"/>
        </w:tabs>
        <w:ind w:left="1170" w:hanging="1170"/>
      </w:pPr>
      <w:rPr>
        <w:rFonts w:hint="default"/>
      </w:rPr>
    </w:lvl>
    <w:lvl w:ilvl="2">
      <w:start w:val="10"/>
      <w:numFmt w:val="decimal"/>
      <w:lvlText w:val="%1.%2-%3"/>
      <w:lvlJc w:val="left"/>
      <w:pPr>
        <w:tabs>
          <w:tab w:val="num" w:pos="1170"/>
        </w:tabs>
        <w:ind w:left="1170" w:hanging="1170"/>
      </w:pPr>
      <w:rPr>
        <w:rFonts w:hint="default"/>
      </w:rPr>
    </w:lvl>
    <w:lvl w:ilvl="3">
      <w:start w:val="30"/>
      <w:numFmt w:val="decimal"/>
      <w:lvlText w:val="%1.%2-%3.%4"/>
      <w:lvlJc w:val="left"/>
      <w:pPr>
        <w:tabs>
          <w:tab w:val="num" w:pos="1170"/>
        </w:tabs>
        <w:ind w:left="1170" w:hanging="1170"/>
      </w:pPr>
      <w:rPr>
        <w:rFonts w:hint="default"/>
      </w:rPr>
    </w:lvl>
    <w:lvl w:ilvl="4">
      <w:start w:val="1"/>
      <w:numFmt w:val="decimalZero"/>
      <w:lvlText w:val="%1.%2-%3.%4.%5"/>
      <w:lvlJc w:val="left"/>
      <w:pPr>
        <w:tabs>
          <w:tab w:val="num" w:pos="1170"/>
        </w:tabs>
        <w:ind w:left="1170" w:hanging="1170"/>
      </w:pPr>
      <w:rPr>
        <w:rFonts w:hint="default"/>
      </w:rPr>
    </w:lvl>
    <w:lvl w:ilvl="5">
      <w:start w:val="1"/>
      <w:numFmt w:val="decimal"/>
      <w:lvlText w:val="%1.%2-%3.%4.%5.%6"/>
      <w:lvlJc w:val="left"/>
      <w:pPr>
        <w:tabs>
          <w:tab w:val="num" w:pos="1170"/>
        </w:tabs>
        <w:ind w:left="1170" w:hanging="117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D811401"/>
    <w:multiLevelType w:val="singleLevel"/>
    <w:tmpl w:val="0413000F"/>
    <w:lvl w:ilvl="0">
      <w:start w:val="1"/>
      <w:numFmt w:val="decimal"/>
      <w:lvlText w:val="%1."/>
      <w:lvlJc w:val="left"/>
      <w:pPr>
        <w:tabs>
          <w:tab w:val="num" w:pos="360"/>
        </w:tabs>
        <w:ind w:left="360" w:hanging="360"/>
      </w:pPr>
      <w:rPr>
        <w:rFonts w:hint="default"/>
      </w:rPr>
    </w:lvl>
  </w:abstractNum>
  <w:abstractNum w:abstractNumId="5">
    <w:nsid w:val="1F164559"/>
    <w:multiLevelType w:val="singleLevel"/>
    <w:tmpl w:val="0413000F"/>
    <w:lvl w:ilvl="0">
      <w:start w:val="1"/>
      <w:numFmt w:val="decimal"/>
      <w:lvlText w:val="%1."/>
      <w:lvlJc w:val="left"/>
      <w:pPr>
        <w:tabs>
          <w:tab w:val="num" w:pos="360"/>
        </w:tabs>
        <w:ind w:left="360" w:hanging="360"/>
      </w:pPr>
      <w:rPr>
        <w:rFonts w:hint="default"/>
      </w:rPr>
    </w:lvl>
  </w:abstractNum>
  <w:abstractNum w:abstractNumId="6">
    <w:nsid w:val="2A52478F"/>
    <w:multiLevelType w:val="multilevel"/>
    <w:tmpl w:val="DF88EB32"/>
    <w:lvl w:ilvl="0">
      <w:numFmt w:val="decimal"/>
      <w:lvlText w:val="%1"/>
      <w:lvlJc w:val="left"/>
      <w:pPr>
        <w:tabs>
          <w:tab w:val="num" w:pos="1110"/>
        </w:tabs>
        <w:ind w:left="1110" w:hanging="1110"/>
      </w:pPr>
      <w:rPr>
        <w:rFonts w:hint="default"/>
      </w:rPr>
    </w:lvl>
    <w:lvl w:ilvl="1">
      <w:start w:val="9"/>
      <w:numFmt w:val="decimal"/>
      <w:lvlText w:val="%1.%2"/>
      <w:lvlJc w:val="left"/>
      <w:pPr>
        <w:tabs>
          <w:tab w:val="num" w:pos="1110"/>
        </w:tabs>
        <w:ind w:left="1110" w:hanging="1110"/>
      </w:pPr>
      <w:rPr>
        <w:rFonts w:hint="default"/>
      </w:rPr>
    </w:lvl>
    <w:lvl w:ilvl="2">
      <w:start w:val="10"/>
      <w:numFmt w:val="decimal"/>
      <w:lvlText w:val="%1.%2.%3"/>
      <w:lvlJc w:val="left"/>
      <w:pPr>
        <w:tabs>
          <w:tab w:val="num" w:pos="1110"/>
        </w:tabs>
        <w:ind w:left="1110" w:hanging="1110"/>
      </w:pPr>
      <w:rPr>
        <w:rFonts w:hint="default"/>
      </w:rPr>
    </w:lvl>
    <w:lvl w:ilvl="3">
      <w:start w:val="9"/>
      <w:numFmt w:val="decimalZero"/>
      <w:lvlText w:val="%1.%2.%3-%4"/>
      <w:lvlJc w:val="left"/>
      <w:pPr>
        <w:tabs>
          <w:tab w:val="num" w:pos="1110"/>
        </w:tabs>
        <w:ind w:left="1110" w:hanging="1110"/>
      </w:pPr>
      <w:rPr>
        <w:rFonts w:hint="default"/>
      </w:rPr>
    </w:lvl>
    <w:lvl w:ilvl="4">
      <w:start w:val="50"/>
      <w:numFmt w:val="decimal"/>
      <w:lvlText w:val="%1.%2.%3-%4.%5"/>
      <w:lvlJc w:val="left"/>
      <w:pPr>
        <w:tabs>
          <w:tab w:val="num" w:pos="1110"/>
        </w:tabs>
        <w:ind w:left="1110" w:hanging="1110"/>
      </w:pPr>
      <w:rPr>
        <w:rFonts w:hint="default"/>
      </w:rPr>
    </w:lvl>
    <w:lvl w:ilvl="5">
      <w:start w:val="1"/>
      <w:numFmt w:val="decimal"/>
      <w:lvlText w:val="%1.%2.%3-%4.%5.%6"/>
      <w:lvlJc w:val="left"/>
      <w:pPr>
        <w:tabs>
          <w:tab w:val="num" w:pos="1110"/>
        </w:tabs>
        <w:ind w:left="1110" w:hanging="11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F3714C8"/>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8">
    <w:nsid w:val="33685A3F"/>
    <w:multiLevelType w:val="singleLevel"/>
    <w:tmpl w:val="0413000F"/>
    <w:lvl w:ilvl="0">
      <w:start w:val="1"/>
      <w:numFmt w:val="decimal"/>
      <w:lvlText w:val="%1."/>
      <w:lvlJc w:val="left"/>
      <w:pPr>
        <w:tabs>
          <w:tab w:val="num" w:pos="360"/>
        </w:tabs>
        <w:ind w:left="360" w:hanging="360"/>
      </w:pPr>
      <w:rPr>
        <w:rFonts w:hint="default"/>
      </w:rPr>
    </w:lvl>
  </w:abstractNum>
  <w:abstractNum w:abstractNumId="9">
    <w:nsid w:val="36A05514"/>
    <w:multiLevelType w:val="multilevel"/>
    <w:tmpl w:val="6F5C9DFC"/>
    <w:lvl w:ilvl="0">
      <w:start w:val="9"/>
      <w:numFmt w:val="decimal"/>
      <w:lvlText w:val="%1"/>
      <w:lvlJc w:val="left"/>
      <w:pPr>
        <w:tabs>
          <w:tab w:val="num" w:pos="825"/>
        </w:tabs>
        <w:ind w:left="825" w:hanging="825"/>
      </w:pPr>
      <w:rPr>
        <w:rFonts w:hint="default"/>
      </w:rPr>
    </w:lvl>
    <w:lvl w:ilvl="1">
      <w:start w:val="10"/>
      <w:numFmt w:val="decimal"/>
      <w:lvlText w:val="%1.%2"/>
      <w:lvlJc w:val="left"/>
      <w:pPr>
        <w:tabs>
          <w:tab w:val="num" w:pos="825"/>
        </w:tabs>
        <w:ind w:left="825" w:hanging="825"/>
      </w:pPr>
      <w:rPr>
        <w:rFonts w:hint="default"/>
      </w:rPr>
    </w:lvl>
    <w:lvl w:ilvl="2">
      <w:start w:val="9"/>
      <w:numFmt w:val="decimal"/>
      <w:lvlText w:val="%1.%2-%3"/>
      <w:lvlJc w:val="left"/>
      <w:pPr>
        <w:tabs>
          <w:tab w:val="num" w:pos="825"/>
        </w:tabs>
        <w:ind w:left="825" w:hanging="825"/>
      </w:pPr>
      <w:rPr>
        <w:rFonts w:hint="default"/>
      </w:rPr>
    </w:lvl>
    <w:lvl w:ilvl="3">
      <w:start w:val="50"/>
      <w:numFmt w:val="decimal"/>
      <w:lvlText w:val="%1.%2-%3.%4"/>
      <w:lvlJc w:val="left"/>
      <w:pPr>
        <w:tabs>
          <w:tab w:val="num" w:pos="825"/>
        </w:tabs>
        <w:ind w:left="825" w:hanging="82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7421306"/>
    <w:multiLevelType w:val="singleLevel"/>
    <w:tmpl w:val="0386971A"/>
    <w:lvl w:ilvl="0">
      <w:start w:val="1"/>
      <w:numFmt w:val="bullet"/>
      <w:lvlText w:val=""/>
      <w:lvlJc w:val="left"/>
      <w:pPr>
        <w:tabs>
          <w:tab w:val="num" w:pos="360"/>
        </w:tabs>
        <w:ind w:left="360" w:hanging="360"/>
      </w:pPr>
      <w:rPr>
        <w:rFonts w:ascii="Wingdings" w:hAnsi="Wingdings" w:hint="default"/>
      </w:rPr>
    </w:lvl>
  </w:abstractNum>
  <w:abstractNum w:abstractNumId="11">
    <w:nsid w:val="40E54EAD"/>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12">
    <w:nsid w:val="585E530F"/>
    <w:multiLevelType w:val="singleLevel"/>
    <w:tmpl w:val="63866C06"/>
    <w:lvl w:ilvl="0">
      <w:start w:val="1"/>
      <w:numFmt w:val="bullet"/>
      <w:lvlText w:val="-"/>
      <w:lvlJc w:val="left"/>
      <w:pPr>
        <w:tabs>
          <w:tab w:val="num" w:pos="360"/>
        </w:tabs>
        <w:ind w:left="360" w:hanging="360"/>
      </w:pPr>
      <w:rPr>
        <w:rFonts w:ascii="Times New Roman" w:hAnsi="Times New Roman" w:hint="default"/>
      </w:rPr>
    </w:lvl>
  </w:abstractNum>
  <w:abstractNum w:abstractNumId="13">
    <w:nsid w:val="5B773055"/>
    <w:multiLevelType w:val="singleLevel"/>
    <w:tmpl w:val="0413000F"/>
    <w:lvl w:ilvl="0">
      <w:start w:val="1"/>
      <w:numFmt w:val="decimal"/>
      <w:lvlText w:val="%1."/>
      <w:lvlJc w:val="left"/>
      <w:pPr>
        <w:tabs>
          <w:tab w:val="num" w:pos="360"/>
        </w:tabs>
        <w:ind w:left="360" w:hanging="360"/>
      </w:pPr>
      <w:rPr>
        <w:rFonts w:hint="default"/>
      </w:rPr>
    </w:lvl>
  </w:abstractNum>
  <w:abstractNum w:abstractNumId="14">
    <w:nsid w:val="5BF227D5"/>
    <w:multiLevelType w:val="singleLevel"/>
    <w:tmpl w:val="0413000F"/>
    <w:lvl w:ilvl="0">
      <w:start w:val="1"/>
      <w:numFmt w:val="decimal"/>
      <w:lvlText w:val="%1."/>
      <w:lvlJc w:val="left"/>
      <w:pPr>
        <w:tabs>
          <w:tab w:val="num" w:pos="360"/>
        </w:tabs>
        <w:ind w:left="360" w:hanging="360"/>
      </w:pPr>
      <w:rPr>
        <w:rFonts w:hint="default"/>
      </w:rPr>
    </w:lvl>
  </w:abstractNum>
  <w:abstractNum w:abstractNumId="15">
    <w:nsid w:val="61DF6D58"/>
    <w:multiLevelType w:val="singleLevel"/>
    <w:tmpl w:val="0413000F"/>
    <w:lvl w:ilvl="0">
      <w:start w:val="1"/>
      <w:numFmt w:val="decimal"/>
      <w:lvlText w:val="%1."/>
      <w:lvlJc w:val="left"/>
      <w:pPr>
        <w:tabs>
          <w:tab w:val="num" w:pos="360"/>
        </w:tabs>
        <w:ind w:left="360" w:hanging="360"/>
      </w:pPr>
      <w:rPr>
        <w:rFonts w:hint="default"/>
      </w:rPr>
    </w:lvl>
  </w:abstractNum>
  <w:abstractNum w:abstractNumId="16">
    <w:nsid w:val="639A636B"/>
    <w:multiLevelType w:val="singleLevel"/>
    <w:tmpl w:val="0413000F"/>
    <w:lvl w:ilvl="0">
      <w:start w:val="1"/>
      <w:numFmt w:val="decimal"/>
      <w:lvlText w:val="%1."/>
      <w:lvlJc w:val="left"/>
      <w:pPr>
        <w:tabs>
          <w:tab w:val="num" w:pos="360"/>
        </w:tabs>
        <w:ind w:left="360" w:hanging="360"/>
      </w:pPr>
      <w:rPr>
        <w:rFonts w:hint="default"/>
      </w:rPr>
    </w:lvl>
  </w:abstractNum>
  <w:abstractNum w:abstractNumId="17">
    <w:nsid w:val="65192A0C"/>
    <w:multiLevelType w:val="singleLevel"/>
    <w:tmpl w:val="0413000F"/>
    <w:lvl w:ilvl="0">
      <w:start w:val="1"/>
      <w:numFmt w:val="decimal"/>
      <w:lvlText w:val="%1."/>
      <w:lvlJc w:val="left"/>
      <w:pPr>
        <w:tabs>
          <w:tab w:val="num" w:pos="360"/>
        </w:tabs>
        <w:ind w:left="360" w:hanging="360"/>
      </w:pPr>
      <w:rPr>
        <w:rFonts w:hint="default"/>
      </w:rPr>
    </w:lvl>
  </w:abstractNum>
  <w:abstractNum w:abstractNumId="18">
    <w:nsid w:val="6C3A3290"/>
    <w:multiLevelType w:val="singleLevel"/>
    <w:tmpl w:val="04130001"/>
    <w:lvl w:ilvl="0">
      <w:numFmt w:val="bullet"/>
      <w:lvlText w:val=""/>
      <w:lvlJc w:val="left"/>
      <w:pPr>
        <w:tabs>
          <w:tab w:val="num" w:pos="360"/>
        </w:tabs>
        <w:ind w:left="360" w:hanging="360"/>
      </w:pPr>
      <w:rPr>
        <w:rFonts w:ascii="Symbol" w:hAnsi="Symbol" w:hint="default"/>
      </w:rPr>
    </w:lvl>
  </w:abstractNum>
  <w:num w:numId="1">
    <w:abstractNumId w:val="5"/>
  </w:num>
  <w:num w:numId="2">
    <w:abstractNumId w:val="10"/>
  </w:num>
  <w:num w:numId="3">
    <w:abstractNumId w:val="14"/>
  </w:num>
  <w:num w:numId="4">
    <w:abstractNumId w:val="12"/>
  </w:num>
  <w:num w:numId="5">
    <w:abstractNumId w:val="0"/>
  </w:num>
  <w:num w:numId="6">
    <w:abstractNumId w:val="1"/>
  </w:num>
  <w:num w:numId="7">
    <w:abstractNumId w:val="11"/>
  </w:num>
  <w:num w:numId="8">
    <w:abstractNumId w:val="16"/>
  </w:num>
  <w:num w:numId="9">
    <w:abstractNumId w:val="2"/>
  </w:num>
  <w:num w:numId="10">
    <w:abstractNumId w:val="13"/>
  </w:num>
  <w:num w:numId="11">
    <w:abstractNumId w:val="7"/>
  </w:num>
  <w:num w:numId="12">
    <w:abstractNumId w:val="18"/>
  </w:num>
  <w:num w:numId="13">
    <w:abstractNumId w:val="8"/>
  </w:num>
  <w:num w:numId="14">
    <w:abstractNumId w:val="15"/>
  </w:num>
  <w:num w:numId="15">
    <w:abstractNumId w:val="17"/>
  </w:num>
  <w:num w:numId="16">
    <w:abstractNumId w:val="3"/>
  </w:num>
  <w:num w:numId="17">
    <w:abstractNumId w:val="6"/>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bordersDoNotSurroundHeader/>
  <w:bordersDoNotSurroundFooter/>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A6C"/>
    <w:rsid w:val="00670D47"/>
    <w:rsid w:val="00E14A6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spacing w:val="-2"/>
      <w:sz w:val="36"/>
    </w:rPr>
  </w:style>
  <w:style w:type="paragraph" w:styleId="Kop2">
    <w:name w:val="heading 2"/>
    <w:basedOn w:val="Standaard"/>
    <w:next w:val="Standaard"/>
    <w:qFormat/>
    <w:pPr>
      <w:keepNext/>
      <w:tabs>
        <w:tab w:val="left" w:pos="-1440"/>
        <w:tab w:val="left" w:pos="-720"/>
      </w:tabs>
      <w:outlineLvl w:val="1"/>
    </w:pPr>
    <w:rPr>
      <w:rFonts w:ascii="Arial" w:hAnsi="Arial"/>
      <w:b/>
      <w:i/>
      <w:spacing w:val="-2"/>
      <w:sz w:val="32"/>
    </w:rPr>
  </w:style>
  <w:style w:type="paragraph" w:styleId="Kop3">
    <w:name w:val="heading 3"/>
    <w:basedOn w:val="Standaard"/>
    <w:next w:val="Standaard"/>
    <w:qFormat/>
    <w:pPr>
      <w:keepNext/>
      <w:tabs>
        <w:tab w:val="left" w:pos="-1440"/>
        <w:tab w:val="left" w:pos="-720"/>
      </w:tabs>
      <w:outlineLvl w:val="2"/>
    </w:pPr>
    <w:rPr>
      <w:rFonts w:ascii="Arial" w:hAnsi="Arial"/>
      <w:b/>
      <w:spacing w:val="-3"/>
      <w:sz w:val="20"/>
    </w:rPr>
  </w:style>
  <w:style w:type="paragraph" w:styleId="Kop4">
    <w:name w:val="heading 4"/>
    <w:basedOn w:val="Standaard"/>
    <w:next w:val="Standaard"/>
    <w:qFormat/>
    <w:pPr>
      <w:keepNext/>
      <w:tabs>
        <w:tab w:val="left" w:pos="-1440"/>
        <w:tab w:val="left" w:pos="-720"/>
      </w:tabs>
      <w:outlineLvl w:val="3"/>
    </w:pPr>
    <w:rPr>
      <w:rFonts w:ascii="Arial" w:hAnsi="Arial"/>
      <w:i/>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pacing w:val="-1"/>
      <w:sz w:val="20"/>
    </w:rPr>
  </w:style>
  <w:style w:type="paragraph" w:styleId="Voettekst">
    <w:name w:val="footer"/>
    <w:basedOn w:val="Standaard"/>
    <w:semiHidden/>
    <w:pPr>
      <w:tabs>
        <w:tab w:val="center" w:pos="4536"/>
        <w:tab w:val="right" w:pos="9072"/>
      </w:tabs>
    </w:pPr>
    <w:rPr>
      <w:rFonts w:ascii="Arial" w:hAnsi="Arial"/>
      <w:sz w:val="20"/>
    </w:rPr>
  </w:style>
  <w:style w:type="paragraph" w:styleId="Koptekst">
    <w:name w:val="header"/>
    <w:basedOn w:val="Standaard"/>
    <w:link w:val="KoptekstChar"/>
    <w:uiPriority w:val="99"/>
    <w:unhideWhenUsed/>
    <w:rsid w:val="00E14A6C"/>
    <w:pPr>
      <w:tabs>
        <w:tab w:val="center" w:pos="4536"/>
        <w:tab w:val="right" w:pos="9072"/>
      </w:tabs>
    </w:pPr>
  </w:style>
  <w:style w:type="character" w:customStyle="1" w:styleId="KoptekstChar">
    <w:name w:val="Koptekst Char"/>
    <w:basedOn w:val="Standaardalinea-lettertype"/>
    <w:link w:val="Koptekst"/>
    <w:uiPriority w:val="99"/>
    <w:rsid w:val="00E14A6C"/>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spacing w:val="-2"/>
      <w:sz w:val="36"/>
    </w:rPr>
  </w:style>
  <w:style w:type="paragraph" w:styleId="Kop2">
    <w:name w:val="heading 2"/>
    <w:basedOn w:val="Standaard"/>
    <w:next w:val="Standaard"/>
    <w:qFormat/>
    <w:pPr>
      <w:keepNext/>
      <w:tabs>
        <w:tab w:val="left" w:pos="-1440"/>
        <w:tab w:val="left" w:pos="-720"/>
      </w:tabs>
      <w:outlineLvl w:val="1"/>
    </w:pPr>
    <w:rPr>
      <w:rFonts w:ascii="Arial" w:hAnsi="Arial"/>
      <w:b/>
      <w:i/>
      <w:spacing w:val="-2"/>
      <w:sz w:val="32"/>
    </w:rPr>
  </w:style>
  <w:style w:type="paragraph" w:styleId="Kop3">
    <w:name w:val="heading 3"/>
    <w:basedOn w:val="Standaard"/>
    <w:next w:val="Standaard"/>
    <w:qFormat/>
    <w:pPr>
      <w:keepNext/>
      <w:tabs>
        <w:tab w:val="left" w:pos="-1440"/>
        <w:tab w:val="left" w:pos="-720"/>
      </w:tabs>
      <w:outlineLvl w:val="2"/>
    </w:pPr>
    <w:rPr>
      <w:rFonts w:ascii="Arial" w:hAnsi="Arial"/>
      <w:b/>
      <w:spacing w:val="-3"/>
      <w:sz w:val="20"/>
    </w:rPr>
  </w:style>
  <w:style w:type="paragraph" w:styleId="Kop4">
    <w:name w:val="heading 4"/>
    <w:basedOn w:val="Standaard"/>
    <w:next w:val="Standaard"/>
    <w:qFormat/>
    <w:pPr>
      <w:keepNext/>
      <w:tabs>
        <w:tab w:val="left" w:pos="-1440"/>
        <w:tab w:val="left" w:pos="-720"/>
      </w:tabs>
      <w:outlineLvl w:val="3"/>
    </w:pPr>
    <w:rPr>
      <w:rFonts w:ascii="Arial" w:hAnsi="Arial"/>
      <w:i/>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pacing w:val="-1"/>
      <w:sz w:val="20"/>
    </w:rPr>
  </w:style>
  <w:style w:type="paragraph" w:styleId="Voettekst">
    <w:name w:val="footer"/>
    <w:basedOn w:val="Standaard"/>
    <w:semiHidden/>
    <w:pPr>
      <w:tabs>
        <w:tab w:val="center" w:pos="4536"/>
        <w:tab w:val="right" w:pos="9072"/>
      </w:tabs>
    </w:pPr>
    <w:rPr>
      <w:rFonts w:ascii="Arial" w:hAnsi="Arial"/>
      <w:sz w:val="20"/>
    </w:rPr>
  </w:style>
  <w:style w:type="paragraph" w:styleId="Koptekst">
    <w:name w:val="header"/>
    <w:basedOn w:val="Standaard"/>
    <w:link w:val="KoptekstChar"/>
    <w:uiPriority w:val="99"/>
    <w:unhideWhenUsed/>
    <w:rsid w:val="00E14A6C"/>
    <w:pPr>
      <w:tabs>
        <w:tab w:val="center" w:pos="4536"/>
        <w:tab w:val="right" w:pos="9072"/>
      </w:tabs>
    </w:pPr>
  </w:style>
  <w:style w:type="character" w:customStyle="1" w:styleId="KoptekstChar">
    <w:name w:val="Koptekst Char"/>
    <w:basedOn w:val="Standaardalinea-lettertype"/>
    <w:link w:val="Koptekst"/>
    <w:uiPriority w:val="99"/>
    <w:rsid w:val="00E14A6C"/>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3818</Words>
  <Characters>21001</Characters>
  <Application>Microsoft Office Word</Application>
  <DocSecurity>0</DocSecurity>
  <Lines>175</Lines>
  <Paragraphs>49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NORMEN EN WAARDEN IN HET ONDERWIJS EN DE OPVOEDING</vt:lpstr>
      <vt:lpstr>NORMEN EN WAARDEN IN HET ONDERWIJS EN DE OPVOEDING</vt:lpstr>
    </vt:vector>
  </TitlesOfParts>
  <Company> </Company>
  <LinksUpToDate>false</LinksUpToDate>
  <CharactersWithSpaces>24770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NORMEN EN WAARDEN IN HET ONDERWIJS EN DE OPVOEDING</dc:title>
  <dc:subject/>
  <dc:creator>NC vd Voet</dc:creator>
  <cp:keywords/>
  <dc:description/>
  <cp:lastModifiedBy>N.C. van der Voet</cp:lastModifiedBy>
  <cp:revision>2</cp:revision>
  <dcterms:created xsi:type="dcterms:W3CDTF">2014-12-22T19:46:00Z</dcterms:created>
  <dcterms:modified xsi:type="dcterms:W3CDTF">2014-12-22T19:46:00Z</dcterms:modified>
</cp:coreProperties>
</file>