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5C20" w:rsidRPr="007F3C13" w:rsidRDefault="006C5C20" w:rsidP="007F3C13">
      <w:pPr>
        <w:tabs>
          <w:tab w:val="left" w:pos="-1440"/>
          <w:tab w:val="left" w:pos="-720"/>
        </w:tabs>
        <w:spacing w:line="240" w:lineRule="atLeast"/>
        <w:rPr>
          <w:rFonts w:ascii="Verdana" w:hAnsi="Verdana"/>
          <w:b/>
          <w:spacing w:val="-3"/>
          <w:sz w:val="32"/>
          <w:szCs w:val="32"/>
        </w:rPr>
      </w:pPr>
      <w:r w:rsidRPr="007F3C13">
        <w:rPr>
          <w:rFonts w:ascii="Verdana" w:hAnsi="Verdana"/>
          <w:b/>
          <w:spacing w:val="-3"/>
          <w:sz w:val="32"/>
          <w:szCs w:val="32"/>
        </w:rPr>
        <w:t>Gij geheel anders</w:t>
      </w:r>
      <w:r w:rsidRPr="007F3C13">
        <w:rPr>
          <w:rFonts w:ascii="Verdana" w:hAnsi="Verdana"/>
          <w:b/>
          <w:spacing w:val="-3"/>
          <w:sz w:val="32"/>
          <w:szCs w:val="32"/>
        </w:rPr>
        <w:fldChar w:fldCharType="begin"/>
      </w:r>
      <w:r w:rsidRPr="007F3C13">
        <w:rPr>
          <w:rFonts w:ascii="Verdana" w:hAnsi="Verdana"/>
          <w:b/>
          <w:spacing w:val="-3"/>
          <w:sz w:val="32"/>
          <w:szCs w:val="32"/>
        </w:rPr>
        <w:instrText xml:space="preserve">PRIVATE </w:instrText>
      </w:r>
      <w:r w:rsidRPr="007F3C13">
        <w:rPr>
          <w:rFonts w:ascii="Verdana" w:hAnsi="Verdana"/>
          <w:b/>
          <w:spacing w:val="-3"/>
          <w:sz w:val="32"/>
          <w:szCs w:val="32"/>
        </w:rPr>
        <w:fldChar w:fldCharType="end"/>
      </w:r>
    </w:p>
    <w:p w:rsidR="006C5C20" w:rsidRPr="007F3C13" w:rsidRDefault="006C5C20" w:rsidP="007F3C13">
      <w:pPr>
        <w:tabs>
          <w:tab w:val="left" w:pos="-1440"/>
          <w:tab w:val="left" w:pos="-720"/>
        </w:tabs>
        <w:spacing w:line="240" w:lineRule="atLeast"/>
        <w:rPr>
          <w:rFonts w:ascii="Verdana" w:hAnsi="Verdana"/>
          <w:spacing w:val="-3"/>
        </w:rPr>
      </w:pPr>
    </w:p>
    <w:p w:rsidR="006C5C20" w:rsidRPr="007F3C13" w:rsidRDefault="006C5C20" w:rsidP="007F3C13">
      <w:pPr>
        <w:tabs>
          <w:tab w:val="left" w:pos="-1440"/>
          <w:tab w:val="left" w:pos="-720"/>
        </w:tabs>
        <w:spacing w:line="240" w:lineRule="atLeast"/>
        <w:rPr>
          <w:rFonts w:ascii="Verdana" w:hAnsi="Verdana"/>
          <w:spacing w:val="-3"/>
        </w:rPr>
      </w:pPr>
      <w:r w:rsidRPr="007F3C13">
        <w:rPr>
          <w:rFonts w:ascii="Verdana" w:hAnsi="Verdana"/>
          <w:spacing w:val="-3"/>
        </w:rPr>
        <w:t>Veel christe</w:t>
      </w:r>
      <w:r w:rsidRPr="007F3C13">
        <w:rPr>
          <w:rFonts w:ascii="Verdana" w:hAnsi="Verdana"/>
          <w:spacing w:val="-3"/>
        </w:rPr>
        <w:softHyphen/>
        <w:t xml:space="preserve">nen nemen zonder al te veel bedenkingen de </w:t>
      </w:r>
      <w:r w:rsidRPr="007F3C13">
        <w:rPr>
          <w:rFonts w:ascii="Verdana" w:hAnsi="Verdana"/>
          <w:spacing w:val="-3"/>
        </w:rPr>
        <w:softHyphen/>
        <w:t>heer</w:t>
      </w:r>
      <w:r w:rsidRPr="007F3C13">
        <w:rPr>
          <w:rFonts w:ascii="Verdana" w:hAnsi="Verdana"/>
          <w:spacing w:val="-3"/>
        </w:rPr>
        <w:softHyphen/>
        <w:t>sende levens</w:t>
      </w:r>
      <w:r w:rsidRPr="007F3C13">
        <w:rPr>
          <w:rFonts w:ascii="Verdana" w:hAnsi="Verdana"/>
          <w:spacing w:val="-3"/>
        </w:rPr>
        <w:softHyphen/>
        <w:t>stijl van de samen</w:t>
      </w:r>
      <w:r w:rsidRPr="007F3C13">
        <w:rPr>
          <w:rFonts w:ascii="Verdana" w:hAnsi="Verdana"/>
          <w:spacing w:val="-3"/>
        </w:rPr>
        <w:softHyphen/>
        <w:t>leving over. Ze vragen niet zozeer naar Gods wil voor hun levens</w:t>
      </w:r>
      <w:r w:rsidRPr="007F3C13">
        <w:rPr>
          <w:rFonts w:ascii="Verdana" w:hAnsi="Verdana"/>
          <w:spacing w:val="-3"/>
        </w:rPr>
        <w:softHyphen/>
        <w:t xml:space="preserve">wandel, maar zijn meer geïnteresseerd in de mening van de linker- en de </w:t>
      </w:r>
      <w:proofErr w:type="spellStart"/>
      <w:r w:rsidRPr="007F3C13">
        <w:rPr>
          <w:rFonts w:ascii="Verdana" w:hAnsi="Verdana"/>
          <w:spacing w:val="-3"/>
        </w:rPr>
        <w:t>recht</w:t>
      </w:r>
      <w:r w:rsidRPr="007F3C13">
        <w:rPr>
          <w:rFonts w:ascii="Verdana" w:hAnsi="Verdana"/>
          <w:spacing w:val="-3"/>
        </w:rPr>
        <w:softHyphen/>
        <w:t>erbuur</w:t>
      </w:r>
      <w:r w:rsidRPr="007F3C13">
        <w:rPr>
          <w:rFonts w:ascii="Verdana" w:hAnsi="Verdana"/>
          <w:spacing w:val="-3"/>
        </w:rPr>
        <w:softHyphen/>
        <w:t>man</w:t>
      </w:r>
      <w:proofErr w:type="spellEnd"/>
      <w:r w:rsidRPr="007F3C13">
        <w:rPr>
          <w:rFonts w:ascii="Verdana" w:hAnsi="Verdana"/>
          <w:spacing w:val="-3"/>
        </w:rPr>
        <w:t>. Ze zijn tevreden als hun levens</w:t>
      </w:r>
      <w:r w:rsidRPr="007F3C13">
        <w:rPr>
          <w:rFonts w:ascii="Verdana" w:hAnsi="Verdana"/>
          <w:spacing w:val="-3"/>
        </w:rPr>
        <w:softHyphen/>
        <w:t>stijl niet te ver van die van hen afwijkt. Jongeren hebben dat sterk. Ze willen niet uit de toon vallen binnen de groep van de leeftijdgeno</w:t>
      </w:r>
      <w:r w:rsidRPr="007F3C13">
        <w:rPr>
          <w:rFonts w:ascii="Verdana" w:hAnsi="Verdana"/>
          <w:spacing w:val="-3"/>
        </w:rPr>
        <w:softHyphen/>
        <w:t>ten. Dus doen ze wat anderen ook doen.</w:t>
      </w:r>
    </w:p>
    <w:p w:rsidR="006C5C20" w:rsidRPr="007F3C13" w:rsidRDefault="006C5C20" w:rsidP="007F3C13">
      <w:pPr>
        <w:tabs>
          <w:tab w:val="left" w:pos="-1440"/>
          <w:tab w:val="left" w:pos="-720"/>
        </w:tabs>
        <w:spacing w:line="240" w:lineRule="atLeast"/>
        <w:rPr>
          <w:rFonts w:ascii="Verdana" w:hAnsi="Verdana"/>
          <w:spacing w:val="-3"/>
        </w:rPr>
      </w:pPr>
      <w:r w:rsidRPr="007F3C13">
        <w:rPr>
          <w:rFonts w:ascii="Verdana" w:hAnsi="Verdana"/>
          <w:spacing w:val="-3"/>
        </w:rPr>
        <w:tab/>
        <w:t>Een deel van de christenen verzet zich tegen aanpassing aan de heersende levens</w:t>
      </w:r>
      <w:r w:rsidRPr="007F3C13">
        <w:rPr>
          <w:rFonts w:ascii="Verdana" w:hAnsi="Verdana"/>
          <w:spacing w:val="-3"/>
        </w:rPr>
        <w:softHyphen/>
        <w:t>stijl in de samenleving</w:t>
      </w:r>
      <w:r w:rsidRPr="007F3C13">
        <w:rPr>
          <w:rFonts w:ascii="Verdana" w:hAnsi="Verdana"/>
          <w:spacing w:val="-3"/>
        </w:rPr>
        <w:softHyphen/>
        <w:t>. Meestal bete</w:t>
      </w:r>
      <w:r w:rsidRPr="007F3C13">
        <w:rPr>
          <w:rFonts w:ascii="Verdana" w:hAnsi="Verdana"/>
          <w:spacing w:val="-3"/>
        </w:rPr>
        <w:softHyphen/>
        <w:t>kent dat overigens niet veel meer dan dat zij enige tijd achterlopen bij de ontwikke</w:t>
      </w:r>
      <w:r w:rsidRPr="007F3C13">
        <w:rPr>
          <w:rFonts w:ascii="Verdana" w:hAnsi="Verdana"/>
          <w:spacing w:val="-3"/>
        </w:rPr>
        <w:softHyphen/>
        <w:t>lingen in de samenle</w:t>
      </w:r>
      <w:r w:rsidRPr="007F3C13">
        <w:rPr>
          <w:rFonts w:ascii="Verdana" w:hAnsi="Verdana"/>
          <w:spacing w:val="-3"/>
        </w:rPr>
        <w:softHyphen/>
        <w:t>ving. Vroeg of laat komt er bij veel zaken toch een aanpas</w:t>
      </w:r>
      <w:r w:rsidRPr="007F3C13">
        <w:rPr>
          <w:rFonts w:ascii="Verdana" w:hAnsi="Verdana"/>
          <w:spacing w:val="-3"/>
        </w:rPr>
        <w:softHyphen/>
        <w:t>sing. Reizen per trein en per vlieg</w:t>
      </w:r>
      <w:r w:rsidRPr="007F3C13">
        <w:rPr>
          <w:rFonts w:ascii="Verdana" w:hAnsi="Verdana"/>
          <w:spacing w:val="-3"/>
        </w:rPr>
        <w:softHyphen/>
        <w:t>tuig zijn ver</w:t>
      </w:r>
      <w:r w:rsidRPr="007F3C13">
        <w:rPr>
          <w:rFonts w:ascii="Verdana" w:hAnsi="Verdana"/>
          <w:spacing w:val="-3"/>
        </w:rPr>
        <w:softHyphen/>
        <w:t>dacht geweest. Ik denk niet dat één christen daartegen nu nog prin</w:t>
      </w:r>
      <w:r w:rsidRPr="007F3C13">
        <w:rPr>
          <w:rFonts w:ascii="Verdana" w:hAnsi="Verdana"/>
          <w:spacing w:val="-3"/>
        </w:rPr>
        <w:softHyphen/>
        <w:t>cipiële bezwa</w:t>
      </w:r>
      <w:r w:rsidRPr="007F3C13">
        <w:rPr>
          <w:rFonts w:ascii="Verdana" w:hAnsi="Verdana"/>
          <w:spacing w:val="-3"/>
        </w:rPr>
        <w:softHyphen/>
        <w:t>ren heeft. Denk ook aan de kleding. Nieuwe mode is soms prin</w:t>
      </w:r>
      <w:r w:rsidRPr="007F3C13">
        <w:rPr>
          <w:rFonts w:ascii="Verdana" w:hAnsi="Verdana"/>
          <w:spacing w:val="-3"/>
        </w:rPr>
        <w:softHyphen/>
        <w:t>cipieel aangevoch</w:t>
      </w:r>
      <w:r w:rsidRPr="007F3C13">
        <w:rPr>
          <w:rFonts w:ascii="Verdana" w:hAnsi="Verdana"/>
          <w:spacing w:val="-3"/>
        </w:rPr>
        <w:softHyphen/>
        <w:t>ten en een generatie later toch overgeno</w:t>
      </w:r>
      <w:r w:rsidRPr="007F3C13">
        <w:rPr>
          <w:rFonts w:ascii="Verdana" w:hAnsi="Verdana"/>
          <w:spacing w:val="-3"/>
        </w:rPr>
        <w:softHyphen/>
        <w:t>men.</w:t>
      </w:r>
    </w:p>
    <w:p w:rsidR="006C5C20" w:rsidRPr="007F3C13" w:rsidRDefault="006C5C20" w:rsidP="007F3C13">
      <w:pPr>
        <w:tabs>
          <w:tab w:val="left" w:pos="-1440"/>
          <w:tab w:val="left" w:pos="-720"/>
        </w:tabs>
        <w:spacing w:line="240" w:lineRule="atLeast"/>
        <w:rPr>
          <w:rFonts w:ascii="Verdana" w:hAnsi="Verdana"/>
          <w:spacing w:val="-3"/>
        </w:rPr>
      </w:pPr>
    </w:p>
    <w:p w:rsidR="006C5C20" w:rsidRPr="007F3C13" w:rsidRDefault="006C5C20" w:rsidP="007F3C13">
      <w:pPr>
        <w:tabs>
          <w:tab w:val="left" w:pos="-1440"/>
          <w:tab w:val="left" w:pos="-720"/>
        </w:tabs>
        <w:spacing w:line="240" w:lineRule="atLeast"/>
        <w:rPr>
          <w:rFonts w:ascii="Verdana" w:hAnsi="Verdana"/>
          <w:spacing w:val="-3"/>
        </w:rPr>
      </w:pPr>
      <w:r w:rsidRPr="007F3C13">
        <w:rPr>
          <w:rFonts w:ascii="Verdana" w:hAnsi="Verdana"/>
          <w:spacing w:val="-3"/>
        </w:rPr>
        <w:t>Welke keuze maakt u? Past u zich in uw levensstijl geheel, gedeeltelijk of helemaal niet aan onze wereld aan? Ik vermoed dat u antwoordt: 'gedeeltelijk'. Wat bedoelt u dan met 'ge</w:t>
      </w:r>
      <w:r w:rsidRPr="007F3C13">
        <w:rPr>
          <w:rFonts w:ascii="Verdana" w:hAnsi="Verdana"/>
          <w:spacing w:val="-3"/>
        </w:rPr>
        <w:softHyphen/>
        <w:t>deelte</w:t>
      </w:r>
      <w:r w:rsidRPr="007F3C13">
        <w:rPr>
          <w:rFonts w:ascii="Verdana" w:hAnsi="Verdana"/>
          <w:spacing w:val="-3"/>
        </w:rPr>
        <w:softHyphen/>
        <w:t>lijk'? Ik vul het voor u in: 'Bij sommige, gewich</w:t>
      </w:r>
      <w:r w:rsidRPr="007F3C13">
        <w:rPr>
          <w:rFonts w:ascii="Verdana" w:hAnsi="Verdana"/>
          <w:spacing w:val="-3"/>
        </w:rPr>
        <w:softHyphen/>
        <w:t>tige</w:t>
      </w:r>
      <w:r w:rsidR="007F3C13">
        <w:rPr>
          <w:rFonts w:ascii="Verdana" w:hAnsi="Verdana"/>
          <w:spacing w:val="-3"/>
        </w:rPr>
        <w:t xml:space="preserve"> zaken (van leven en dood en seks</w:t>
      </w:r>
      <w:r w:rsidRPr="007F3C13">
        <w:rPr>
          <w:rFonts w:ascii="Verdana" w:hAnsi="Verdana"/>
          <w:spacing w:val="-3"/>
        </w:rPr>
        <w:t>ualiteit bijvoorbeeld) proberen wij in onze levensstijl bij Gods geboden aan te sluiten. In de overige zaken leven wij vrijwel gelijk aan de niet-christe</w:t>
      </w:r>
      <w:r w:rsidRPr="007F3C13">
        <w:rPr>
          <w:rFonts w:ascii="Verdana" w:hAnsi="Verdana"/>
          <w:spacing w:val="-3"/>
        </w:rPr>
        <w:softHyphen/>
        <w:t>nen.' U bent tegen euthanasie, maar kijkt naar dezelfde tele</w:t>
      </w:r>
      <w:r w:rsidRPr="007F3C13">
        <w:rPr>
          <w:rFonts w:ascii="Verdana" w:hAnsi="Verdana"/>
          <w:spacing w:val="-3"/>
        </w:rPr>
        <w:softHyphen/>
        <w:t>visieprogramma's als de buurman.</w:t>
      </w:r>
    </w:p>
    <w:p w:rsidR="006C5C20" w:rsidRPr="007F3C13" w:rsidRDefault="006C5C20" w:rsidP="007F3C13">
      <w:pPr>
        <w:tabs>
          <w:tab w:val="left" w:pos="-1440"/>
          <w:tab w:val="left" w:pos="-720"/>
        </w:tabs>
        <w:spacing w:line="240" w:lineRule="atLeast"/>
        <w:rPr>
          <w:rFonts w:ascii="Verdana" w:hAnsi="Verdana"/>
          <w:spacing w:val="-3"/>
        </w:rPr>
      </w:pPr>
    </w:p>
    <w:p w:rsidR="006C5C20" w:rsidRPr="007F3C13" w:rsidRDefault="006C5C20" w:rsidP="007F3C13">
      <w:pPr>
        <w:tabs>
          <w:tab w:val="left" w:pos="-1440"/>
          <w:tab w:val="left" w:pos="-720"/>
        </w:tabs>
        <w:spacing w:line="240" w:lineRule="atLeast"/>
        <w:rPr>
          <w:rFonts w:ascii="Verdana" w:hAnsi="Verdana"/>
          <w:spacing w:val="-3"/>
        </w:rPr>
      </w:pPr>
      <w:r w:rsidRPr="007F3C13">
        <w:rPr>
          <w:rFonts w:ascii="Verdana" w:hAnsi="Verdana"/>
          <w:spacing w:val="-3"/>
        </w:rPr>
        <w:t xml:space="preserve">Denkt u weleens na over het bekende </w:t>
      </w:r>
      <w:proofErr w:type="spellStart"/>
      <w:r w:rsidRPr="007F3C13">
        <w:rPr>
          <w:rFonts w:ascii="Verdana" w:hAnsi="Verdana"/>
          <w:spacing w:val="-3"/>
        </w:rPr>
        <w:t>bijbelwoord</w:t>
      </w:r>
      <w:proofErr w:type="spellEnd"/>
      <w:r w:rsidRPr="007F3C13">
        <w:rPr>
          <w:rFonts w:ascii="Verdana" w:hAnsi="Verdana"/>
          <w:spacing w:val="-3"/>
        </w:rPr>
        <w:t>: 'Maar gij geheel anders!' (Ef.4:20</w:t>
      </w:r>
      <w:r w:rsidR="007F3C13">
        <w:rPr>
          <w:rFonts w:ascii="Verdana" w:hAnsi="Verdana"/>
          <w:spacing w:val="-3"/>
        </w:rPr>
        <w:t xml:space="preserve"> NBG 1951</w:t>
      </w:r>
      <w:r w:rsidRPr="007F3C13">
        <w:rPr>
          <w:rFonts w:ascii="Verdana" w:hAnsi="Verdana"/>
          <w:spacing w:val="-3"/>
        </w:rPr>
        <w:t>)? Deze verma</w:t>
      </w:r>
      <w:r w:rsidRPr="007F3C13">
        <w:rPr>
          <w:rFonts w:ascii="Verdana" w:hAnsi="Verdana"/>
          <w:spacing w:val="-3"/>
        </w:rPr>
        <w:softHyphen/>
        <w:t>ning kan ons aan het schrikken brengen, als wij ons nauwe</w:t>
      </w:r>
      <w:r w:rsidRPr="007F3C13">
        <w:rPr>
          <w:rFonts w:ascii="Verdana" w:hAnsi="Verdana"/>
          <w:spacing w:val="-3"/>
        </w:rPr>
        <w:softHyphen/>
        <w:t>lijks onderscheiden van niet-christenen in onze levens</w:t>
      </w:r>
      <w:r w:rsidRPr="007F3C13">
        <w:rPr>
          <w:rFonts w:ascii="Verdana" w:hAnsi="Verdana"/>
          <w:spacing w:val="-3"/>
        </w:rPr>
        <w:softHyphen/>
        <w:t>wandel. Let</w:t>
      </w:r>
      <w:r w:rsidRPr="007F3C13">
        <w:rPr>
          <w:rFonts w:ascii="Verdana" w:hAnsi="Verdana"/>
          <w:spacing w:val="-3"/>
        </w:rPr>
        <w:softHyphen/>
        <w:t>ter</w:t>
      </w:r>
      <w:r w:rsidRPr="007F3C13">
        <w:rPr>
          <w:rFonts w:ascii="Verdana" w:hAnsi="Verdana"/>
          <w:spacing w:val="-3"/>
        </w:rPr>
        <w:softHyphen/>
        <w:t>lijk staat er in het Grieks: 'U zo niet!' 'Zo' slaat op de handel en wandel van de heidenen. De nieuwe le</w:t>
      </w:r>
      <w:r w:rsidRPr="007F3C13">
        <w:rPr>
          <w:rFonts w:ascii="Verdana" w:hAnsi="Verdana"/>
          <w:spacing w:val="-3"/>
        </w:rPr>
        <w:softHyphen/>
        <w:t>venswandel van de christen hoort anders te zijn dan die van de ongelovi</w:t>
      </w:r>
      <w:r w:rsidRPr="007F3C13">
        <w:rPr>
          <w:rFonts w:ascii="Verdana" w:hAnsi="Verdana"/>
          <w:spacing w:val="-3"/>
        </w:rPr>
        <w:softHyphen/>
        <w:t>gen (Ef.4</w:t>
      </w:r>
      <w:r w:rsidRPr="007F3C13">
        <w:rPr>
          <w:rFonts w:ascii="Verdana" w:hAnsi="Verdana"/>
          <w:spacing w:val="-3"/>
        </w:rPr>
        <w:softHyphen/>
        <w:t>:1</w:t>
      </w:r>
      <w:r w:rsidRPr="007F3C13">
        <w:rPr>
          <w:rFonts w:ascii="Verdana" w:hAnsi="Verdana"/>
          <w:spacing w:val="-3"/>
        </w:rPr>
        <w:softHyphen/>
        <w:t>7).</w:t>
      </w:r>
    </w:p>
    <w:p w:rsidR="006C5C20" w:rsidRPr="007F3C13" w:rsidRDefault="006C5C20" w:rsidP="007F3C13">
      <w:pPr>
        <w:tabs>
          <w:tab w:val="left" w:pos="-1440"/>
          <w:tab w:val="left" w:pos="-720"/>
        </w:tabs>
        <w:spacing w:line="240" w:lineRule="atLeast"/>
        <w:rPr>
          <w:rFonts w:ascii="Verdana" w:hAnsi="Verdana"/>
          <w:spacing w:val="-3"/>
        </w:rPr>
      </w:pPr>
      <w:r w:rsidRPr="007F3C13">
        <w:rPr>
          <w:rFonts w:ascii="Verdana" w:hAnsi="Verdana"/>
          <w:spacing w:val="-3"/>
        </w:rPr>
        <w:tab/>
        <w:t>Nu moeten we goed opletten. Waarin is de christen geheel anders? Trekt hij andere kleding aan dan de niet-christen? Houdt hij zich ver van alle genietingen van de wereld? Kruipt hij in een klooster? Heeft hij geen televisietoe</w:t>
      </w:r>
      <w:r w:rsidRPr="007F3C13">
        <w:rPr>
          <w:rFonts w:ascii="Verdana" w:hAnsi="Verdana"/>
          <w:spacing w:val="-3"/>
        </w:rPr>
        <w:softHyphen/>
        <w:t xml:space="preserve">stel in huis? </w:t>
      </w:r>
      <w:r w:rsidR="00230FCE">
        <w:rPr>
          <w:rFonts w:ascii="Verdana" w:hAnsi="Verdana"/>
          <w:spacing w:val="-3"/>
        </w:rPr>
        <w:t xml:space="preserve">Mogen de kinderen niet op </w:t>
      </w:r>
      <w:proofErr w:type="spellStart"/>
      <w:r w:rsidR="00230FCE">
        <w:rPr>
          <w:rFonts w:ascii="Verdana" w:hAnsi="Verdana"/>
          <w:spacing w:val="-3"/>
        </w:rPr>
        <w:t>facebook</w:t>
      </w:r>
      <w:proofErr w:type="spellEnd"/>
      <w:r w:rsidR="00230FCE">
        <w:rPr>
          <w:rFonts w:ascii="Verdana" w:hAnsi="Verdana"/>
          <w:spacing w:val="-3"/>
        </w:rPr>
        <w:t xml:space="preserve">? </w:t>
      </w:r>
      <w:r w:rsidRPr="007F3C13">
        <w:rPr>
          <w:rFonts w:ascii="Verdana" w:hAnsi="Verdana"/>
          <w:spacing w:val="-3"/>
        </w:rPr>
        <w:t>Kiest hij voor armoede in plaats van rijkdom?</w:t>
      </w:r>
    </w:p>
    <w:p w:rsidR="006C5C20" w:rsidRPr="007F3C13" w:rsidRDefault="006C5C20" w:rsidP="007F3C13">
      <w:pPr>
        <w:tabs>
          <w:tab w:val="left" w:pos="-1440"/>
          <w:tab w:val="left" w:pos="-720"/>
        </w:tabs>
        <w:spacing w:line="240" w:lineRule="atLeast"/>
        <w:rPr>
          <w:rFonts w:ascii="Verdana" w:hAnsi="Verdana"/>
          <w:spacing w:val="-3"/>
        </w:rPr>
      </w:pPr>
      <w:r w:rsidRPr="007F3C13">
        <w:rPr>
          <w:rFonts w:ascii="Verdana" w:hAnsi="Verdana"/>
          <w:spacing w:val="-3"/>
        </w:rPr>
        <w:tab/>
      </w:r>
      <w:r w:rsidR="00230FCE">
        <w:rPr>
          <w:rFonts w:ascii="Verdana" w:hAnsi="Verdana"/>
          <w:spacing w:val="-3"/>
        </w:rPr>
        <w:t xml:space="preserve">Er valt voor al deze keuzes iets te zeggen. </w:t>
      </w:r>
      <w:r w:rsidRPr="007F3C13">
        <w:rPr>
          <w:rFonts w:ascii="Verdana" w:hAnsi="Verdana"/>
          <w:spacing w:val="-3"/>
        </w:rPr>
        <w:t xml:space="preserve">Ik ben </w:t>
      </w:r>
      <w:r w:rsidR="00230FCE">
        <w:rPr>
          <w:rFonts w:ascii="Verdana" w:hAnsi="Verdana"/>
          <w:spacing w:val="-3"/>
        </w:rPr>
        <w:t xml:space="preserve">echter </w:t>
      </w:r>
      <w:r w:rsidRPr="007F3C13">
        <w:rPr>
          <w:rFonts w:ascii="Verdana" w:hAnsi="Verdana"/>
          <w:spacing w:val="-3"/>
        </w:rPr>
        <w:t>bang dat we met deze invulling van 'Gij geheel anders', in wettisch drijfzand terechtkomen. Krampachtig proberen we ons te onderscheiden van andersdenken</w:t>
      </w:r>
      <w:r w:rsidRPr="007F3C13">
        <w:rPr>
          <w:rFonts w:ascii="Verdana" w:hAnsi="Verdana"/>
          <w:spacing w:val="-3"/>
        </w:rPr>
        <w:softHyphen/>
        <w:t>den. Voor je het weet, nemen we ook elkaar de maat. 'Jij onderscheid</w:t>
      </w:r>
      <w:r w:rsidR="007F3C13">
        <w:rPr>
          <w:rFonts w:ascii="Verdana" w:hAnsi="Verdana"/>
          <w:spacing w:val="-3"/>
        </w:rPr>
        <w:t>t</w:t>
      </w:r>
      <w:r w:rsidRPr="007F3C13">
        <w:rPr>
          <w:rFonts w:ascii="Verdana" w:hAnsi="Verdana"/>
          <w:spacing w:val="-3"/>
        </w:rPr>
        <w:t xml:space="preserve"> je niet genoeg van de wereld, dus ben je geen goed christen!' </w:t>
      </w:r>
    </w:p>
    <w:p w:rsidR="00E276D0" w:rsidRDefault="00E276D0" w:rsidP="007F3C13">
      <w:pPr>
        <w:tabs>
          <w:tab w:val="left" w:pos="-1440"/>
          <w:tab w:val="left" w:pos="-720"/>
        </w:tabs>
        <w:spacing w:line="240" w:lineRule="atLeast"/>
        <w:rPr>
          <w:rFonts w:ascii="Verdana" w:hAnsi="Verdana"/>
          <w:spacing w:val="-3"/>
        </w:rPr>
      </w:pPr>
    </w:p>
    <w:p w:rsidR="006C5C20" w:rsidRPr="007F3C13" w:rsidRDefault="006C5C20" w:rsidP="007F3C13">
      <w:pPr>
        <w:tabs>
          <w:tab w:val="left" w:pos="-1440"/>
          <w:tab w:val="left" w:pos="-720"/>
        </w:tabs>
        <w:spacing w:line="240" w:lineRule="atLeast"/>
        <w:rPr>
          <w:rFonts w:ascii="Verdana" w:hAnsi="Verdana"/>
          <w:spacing w:val="-3"/>
        </w:rPr>
      </w:pPr>
      <w:bookmarkStart w:id="0" w:name="_GoBack"/>
      <w:bookmarkEnd w:id="0"/>
      <w:r w:rsidRPr="007F3C13">
        <w:rPr>
          <w:rFonts w:ascii="Verdana" w:hAnsi="Verdana"/>
          <w:spacing w:val="-3"/>
        </w:rPr>
        <w:t>Paulus voegt nog iets toe aan de woorden 'Gij geheel anders!' Hij zegt: 'Gij hebt Christus leren kennen.' Dat is wezenlijk. Het anders zijn van ons zit niet in kleren, of wat dan ook. Het verschil tussen gelo</w:t>
      </w:r>
      <w:r w:rsidRPr="007F3C13">
        <w:rPr>
          <w:rFonts w:ascii="Verdana" w:hAnsi="Verdana"/>
          <w:spacing w:val="-3"/>
        </w:rPr>
        <w:softHyphen/>
        <w:t>vigen en onge</w:t>
      </w:r>
      <w:r w:rsidRPr="007F3C13">
        <w:rPr>
          <w:rFonts w:ascii="Verdana" w:hAnsi="Verdana"/>
          <w:spacing w:val="-3"/>
        </w:rPr>
        <w:softHyphen/>
        <w:t>lovigen is dat de gelovi</w:t>
      </w:r>
      <w:r w:rsidRPr="007F3C13">
        <w:rPr>
          <w:rFonts w:ascii="Verdana" w:hAnsi="Verdana"/>
          <w:spacing w:val="-3"/>
        </w:rPr>
        <w:softHyphen/>
        <w:t xml:space="preserve">gen Christus kennen. Door Hem zijn ze anders. Door Hem zijn ze heilig (Ef.1:2), ook al leven ze nog met een zondig hart op een zondige aarde. </w:t>
      </w:r>
      <w:r w:rsidRPr="007F3C13">
        <w:rPr>
          <w:rFonts w:ascii="Verdana" w:hAnsi="Verdana"/>
          <w:spacing w:val="-3"/>
        </w:rPr>
        <w:lastRenderedPageBreak/>
        <w:t>Gelovi</w:t>
      </w:r>
      <w:r w:rsidRPr="007F3C13">
        <w:rPr>
          <w:rFonts w:ascii="Verdana" w:hAnsi="Verdana"/>
          <w:spacing w:val="-3"/>
        </w:rPr>
        <w:softHyphen/>
        <w:t xml:space="preserve">gen </w:t>
      </w:r>
      <w:proofErr w:type="spellStart"/>
      <w:r w:rsidRPr="007F3C13">
        <w:rPr>
          <w:rFonts w:ascii="Verdana" w:hAnsi="Verdana"/>
          <w:spacing w:val="-3"/>
        </w:rPr>
        <w:t>zìjn</w:t>
      </w:r>
      <w:proofErr w:type="spellEnd"/>
      <w:r w:rsidRPr="007F3C13">
        <w:rPr>
          <w:rFonts w:ascii="Verdana" w:hAnsi="Verdana"/>
          <w:spacing w:val="-3"/>
        </w:rPr>
        <w:t xml:space="preserve"> anders. Dat hoeven ze niet te bewijzen. Hun anders zijn is geen wettische opdracht, maar een genadegave van God.</w:t>
      </w:r>
    </w:p>
    <w:p w:rsidR="006C5C20" w:rsidRPr="007F3C13" w:rsidRDefault="006C5C20" w:rsidP="007F3C13">
      <w:pPr>
        <w:tabs>
          <w:tab w:val="left" w:pos="-1440"/>
          <w:tab w:val="left" w:pos="-720"/>
        </w:tabs>
        <w:spacing w:line="240" w:lineRule="atLeast"/>
        <w:rPr>
          <w:rFonts w:ascii="Verdana" w:hAnsi="Verdana"/>
          <w:spacing w:val="-3"/>
        </w:rPr>
      </w:pPr>
      <w:r w:rsidRPr="007F3C13">
        <w:rPr>
          <w:rFonts w:ascii="Verdana" w:hAnsi="Verdana"/>
          <w:spacing w:val="-3"/>
        </w:rPr>
        <w:tab/>
        <w:t>Zijn we er nu? Nee, we gaan nog een stap verder. Omdat gelovigen anders zijn in Christus, leven ze anders dan niet gelovigen. Ook al doen ze precies hetzelfde. Ze hebben beiden dezelf</w:t>
      </w:r>
      <w:r w:rsidRPr="007F3C13">
        <w:rPr>
          <w:rFonts w:ascii="Verdana" w:hAnsi="Verdana"/>
          <w:spacing w:val="-3"/>
        </w:rPr>
        <w:softHyphen/>
        <w:t>de televisie, maar toch gaan gelovigen er anders mee om. Ze gaan beiden graag uit, maar toch maken gelovigen andere keuzes. Ze houden beiden van se</w:t>
      </w:r>
      <w:r w:rsidR="007F3C13">
        <w:rPr>
          <w:rFonts w:ascii="Verdana" w:hAnsi="Verdana"/>
          <w:spacing w:val="-3"/>
        </w:rPr>
        <w:t>ks</w:t>
      </w:r>
      <w:r w:rsidRPr="007F3C13">
        <w:rPr>
          <w:rFonts w:ascii="Verdana" w:hAnsi="Verdana"/>
          <w:spacing w:val="-3"/>
        </w:rPr>
        <w:t>ualiteit, maar toch beleven gelovigen haar anders. Ze verdienen beiden met plezier veel geld, maar toch hebben ze daar een andere visie op. Hoe an</w:t>
      </w:r>
      <w:r w:rsidRPr="007F3C13">
        <w:rPr>
          <w:rFonts w:ascii="Verdana" w:hAnsi="Verdana"/>
          <w:spacing w:val="-3"/>
        </w:rPr>
        <w:softHyphen/>
        <w:t>ders? Wel, gelovigen laten in hun handel en wandel merken dat zij Christus kennen. Daarom willen ze met hun woorden en daden zijn eer verhogen en de naasten tot steun zijn. Daarom zeggen ze, als dat nodig is, ook 'Nee!' Ze willen niet meer genieten van de overtreding van Gods geboden.</w:t>
      </w:r>
    </w:p>
    <w:p w:rsidR="007F3C13" w:rsidRDefault="007F3C13" w:rsidP="007F3C13">
      <w:pPr>
        <w:tabs>
          <w:tab w:val="left" w:pos="-1440"/>
          <w:tab w:val="left" w:pos="-720"/>
        </w:tabs>
        <w:spacing w:line="240" w:lineRule="atLeast"/>
        <w:rPr>
          <w:rFonts w:ascii="Verdana" w:hAnsi="Verdana"/>
          <w:spacing w:val="-3"/>
        </w:rPr>
      </w:pPr>
    </w:p>
    <w:p w:rsidR="006C5C20" w:rsidRPr="007F3C13" w:rsidRDefault="006C5C20" w:rsidP="007F3C13">
      <w:pPr>
        <w:tabs>
          <w:tab w:val="left" w:pos="-1440"/>
          <w:tab w:val="left" w:pos="-720"/>
        </w:tabs>
        <w:spacing w:line="240" w:lineRule="atLeast"/>
        <w:rPr>
          <w:rFonts w:ascii="Verdana" w:hAnsi="Verdana"/>
          <w:spacing w:val="-3"/>
        </w:rPr>
      </w:pPr>
      <w:r w:rsidRPr="007F3C13">
        <w:rPr>
          <w:rFonts w:ascii="Verdana" w:hAnsi="Verdana"/>
          <w:spacing w:val="-3"/>
        </w:rPr>
        <w:t>Zó anders zijn, is heerlijk. Je hebt geen behoefte om jezelf op te krikken om een bepaald niveau van levensstijl te halen in de ogen van God of mensen. Levend uit Gods genade mogen wij onze eigen weg gaan in het leven. Ongeacht de mening van onze rechter- of linkerbuurman.</w:t>
      </w:r>
    </w:p>
    <w:sectPr w:rsidR="006C5C20" w:rsidRPr="007F3C13" w:rsidSect="006C5C20">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630D" w:rsidRDefault="0000630D">
      <w:pPr>
        <w:spacing w:line="20" w:lineRule="exact"/>
        <w:rPr>
          <w:rFonts w:cstheme="minorBidi"/>
        </w:rPr>
      </w:pPr>
    </w:p>
  </w:endnote>
  <w:endnote w:type="continuationSeparator" w:id="0">
    <w:p w:rsidR="0000630D" w:rsidRDefault="0000630D" w:rsidP="006C5C20">
      <w:r>
        <w:rPr>
          <w:rFonts w:cstheme="minorBidi"/>
        </w:rPr>
        <w:t xml:space="preserve"> </w:t>
      </w:r>
    </w:p>
  </w:endnote>
  <w:endnote w:type="continuationNotice" w:id="1">
    <w:p w:rsidR="0000630D" w:rsidRDefault="0000630D" w:rsidP="006C5C20">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630D" w:rsidRDefault="0000630D" w:rsidP="006C5C20">
      <w:r>
        <w:rPr>
          <w:rFonts w:cstheme="minorBidi"/>
        </w:rPr>
        <w:separator/>
      </w:r>
    </w:p>
  </w:footnote>
  <w:footnote w:type="continuationSeparator" w:id="0">
    <w:p w:rsidR="0000630D" w:rsidRDefault="0000630D" w:rsidP="006C5C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C20"/>
    <w:rsid w:val="0000630D"/>
    <w:rsid w:val="00230FCE"/>
    <w:rsid w:val="00600BFA"/>
    <w:rsid w:val="006C5C20"/>
    <w:rsid w:val="007F3C13"/>
    <w:rsid w:val="00E276D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6C5C20"/>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6C5C20"/>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6C5C20"/>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6C5C20"/>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648</Words>
  <Characters>3568</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4</cp:revision>
  <dcterms:created xsi:type="dcterms:W3CDTF">2015-01-26T10:07:00Z</dcterms:created>
  <dcterms:modified xsi:type="dcterms:W3CDTF">2015-01-29T08:55:00Z</dcterms:modified>
</cp:coreProperties>
</file>