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27E3" w:rsidRPr="00E927E3" w:rsidRDefault="00E927E3">
      <w:pPr>
        <w:rPr>
          <w:rFonts w:ascii="Verdana" w:hAnsi="Verdana"/>
          <w:b/>
          <w:sz w:val="32"/>
          <w:szCs w:val="32"/>
        </w:rPr>
      </w:pPr>
      <w:r w:rsidRPr="00E927E3">
        <w:rPr>
          <w:rFonts w:ascii="Verdana" w:hAnsi="Verdana"/>
          <w:b/>
          <w:sz w:val="32"/>
          <w:szCs w:val="32"/>
        </w:rPr>
        <w:t>Bewust geen kinderen willen krijgen?</w:t>
      </w:r>
    </w:p>
    <w:p w:rsidR="00E927E3" w:rsidRPr="00E927E3" w:rsidRDefault="00E927E3">
      <w:pPr>
        <w:rPr>
          <w:rFonts w:ascii="Verdana" w:hAnsi="Verdana"/>
          <w:b/>
          <w:sz w:val="32"/>
          <w:szCs w:val="32"/>
        </w:rPr>
      </w:pPr>
    </w:p>
    <w:p w:rsidR="00000000" w:rsidRPr="00E927E3" w:rsidRDefault="00567187">
      <w:pPr>
        <w:rPr>
          <w:rFonts w:ascii="Verdana" w:hAnsi="Verdana"/>
          <w:b/>
          <w:sz w:val="32"/>
          <w:szCs w:val="32"/>
        </w:rPr>
      </w:pPr>
      <w:r w:rsidRPr="00E927E3">
        <w:rPr>
          <w:rFonts w:ascii="Verdana" w:hAnsi="Verdana"/>
          <w:b/>
          <w:sz w:val="32"/>
          <w:szCs w:val="32"/>
        </w:rPr>
        <w:t>Je kunt jezelf ook te serieus nemen</w:t>
      </w:r>
      <w:r w:rsidR="00E927E3" w:rsidRPr="00E927E3">
        <w:rPr>
          <w:rFonts w:ascii="Verdana" w:hAnsi="Verdana"/>
          <w:b/>
          <w:sz w:val="32"/>
          <w:szCs w:val="32"/>
        </w:rPr>
        <w:t>!</w:t>
      </w:r>
    </w:p>
    <w:p w:rsidR="00000000" w:rsidRPr="00E927E3" w:rsidRDefault="00567187">
      <w:pPr>
        <w:rPr>
          <w:rFonts w:ascii="Verdana" w:hAnsi="Verdana"/>
        </w:rPr>
      </w:pPr>
    </w:p>
    <w:p w:rsidR="00000000" w:rsidRPr="00E927E3" w:rsidRDefault="00567187">
      <w:pPr>
        <w:rPr>
          <w:rFonts w:ascii="Verdana" w:hAnsi="Verdana"/>
        </w:rPr>
      </w:pPr>
    </w:p>
    <w:p w:rsidR="00000000" w:rsidRPr="00E927E3" w:rsidRDefault="00567187">
      <w:pPr>
        <w:rPr>
          <w:rFonts w:ascii="Verdana" w:hAnsi="Verdana"/>
        </w:rPr>
      </w:pPr>
      <w:r w:rsidRPr="00E927E3">
        <w:rPr>
          <w:rFonts w:ascii="Verdana" w:hAnsi="Verdana"/>
        </w:rPr>
        <w:t xml:space="preserve">Wij leren tegenwoordig om dicht bij ons gevoel te leven. Bij de keuze of wij een kind willen of niet, gaan er veel emoties door ons heen. </w:t>
      </w:r>
      <w:r w:rsidR="00223FC6">
        <w:rPr>
          <w:rFonts w:ascii="Verdana" w:hAnsi="Verdana"/>
        </w:rPr>
        <w:t>S</w:t>
      </w:r>
      <w:r w:rsidRPr="00E927E3">
        <w:rPr>
          <w:rFonts w:ascii="Verdana" w:hAnsi="Verdana"/>
        </w:rPr>
        <w:t xml:space="preserve">teeds meer stellen </w:t>
      </w:r>
      <w:r w:rsidR="00223FC6">
        <w:rPr>
          <w:rFonts w:ascii="Verdana" w:hAnsi="Verdana"/>
        </w:rPr>
        <w:t xml:space="preserve">blijven in onze tijd </w:t>
      </w:r>
      <w:r w:rsidRPr="00E927E3">
        <w:rPr>
          <w:rFonts w:ascii="Verdana" w:hAnsi="Verdana"/>
        </w:rPr>
        <w:t>vrijwillig kinder</w:t>
      </w:r>
      <w:r w:rsidRPr="00E927E3">
        <w:rPr>
          <w:rFonts w:ascii="Verdana" w:hAnsi="Verdana"/>
        </w:rPr>
        <w:t xml:space="preserve">loos blijven. </w:t>
      </w:r>
      <w:r w:rsidR="00223FC6">
        <w:rPr>
          <w:rFonts w:ascii="Verdana" w:hAnsi="Verdana"/>
        </w:rPr>
        <w:t xml:space="preserve">Vanaf de jaren 1960 krijgen echtparen steeds minder kinderen. In onze tijd is dat soms: wij willen nul kinderen. Dat komt ook onder gelovigen voor. </w:t>
      </w:r>
      <w:r w:rsidRPr="00E927E3">
        <w:rPr>
          <w:rFonts w:ascii="Verdana" w:hAnsi="Verdana"/>
        </w:rPr>
        <w:t xml:space="preserve">Vooral hoogopgeleide vrouwen kunnen het krijgen van een kind niet op één lijn krijgen met hun eigen </w:t>
      </w:r>
      <w:bookmarkStart w:id="0" w:name="_GoBack"/>
      <w:bookmarkEnd w:id="0"/>
      <w:r w:rsidRPr="00E927E3">
        <w:rPr>
          <w:rFonts w:ascii="Verdana" w:hAnsi="Verdana"/>
        </w:rPr>
        <w:t>gevoels</w:t>
      </w:r>
      <w:r w:rsidRPr="00E927E3">
        <w:rPr>
          <w:rFonts w:ascii="Verdana" w:hAnsi="Verdana"/>
        </w:rPr>
        <w:t>leven. Ze zien er daarom vanaf. Mijn grote vraag aan deze mensen is: nemen zij zichzelf niet te serieus?</w:t>
      </w:r>
    </w:p>
    <w:p w:rsidR="00000000" w:rsidRPr="00E927E3" w:rsidRDefault="00567187">
      <w:pPr>
        <w:rPr>
          <w:rFonts w:ascii="Verdana" w:hAnsi="Verdana"/>
        </w:rPr>
      </w:pPr>
    </w:p>
    <w:p w:rsidR="00000000" w:rsidRPr="00E927E3" w:rsidRDefault="00567187">
      <w:pPr>
        <w:rPr>
          <w:rFonts w:ascii="Verdana" w:hAnsi="Verdana"/>
        </w:rPr>
      </w:pPr>
      <w:r w:rsidRPr="00E927E3">
        <w:rPr>
          <w:rFonts w:ascii="Verdana" w:hAnsi="Verdana"/>
        </w:rPr>
        <w:t xml:space="preserve">Laat ik eerst zeggen dat wij </w:t>
      </w:r>
      <w:r w:rsidRPr="00E927E3">
        <w:rPr>
          <w:rFonts w:ascii="Verdana" w:hAnsi="Verdana"/>
        </w:rPr>
        <w:t xml:space="preserve">in de christelijke traditie geen plicht tot huwen kennen en dus ook geen plicht om kinderen te verwekken. Kinderen kúnnen krijgen, leidt niet tot kinderen móeten krijgen. Ongehuwden en </w:t>
      </w:r>
      <w:proofErr w:type="spellStart"/>
      <w:r w:rsidRPr="00E927E3">
        <w:rPr>
          <w:rFonts w:ascii="Verdana" w:hAnsi="Verdana"/>
        </w:rPr>
        <w:t>kinderlozen</w:t>
      </w:r>
      <w:proofErr w:type="spellEnd"/>
      <w:r w:rsidRPr="00E927E3">
        <w:rPr>
          <w:rFonts w:ascii="Verdana" w:hAnsi="Verdana"/>
        </w:rPr>
        <w:t xml:space="preserve"> kunnen een zegenrijk leven leiden. De cultuuropdracht uit G</w:t>
      </w:r>
      <w:r w:rsidRPr="00E927E3">
        <w:rPr>
          <w:rFonts w:ascii="Verdana" w:hAnsi="Verdana"/>
        </w:rPr>
        <w:t>enesis 1 kunnen we niet gebruiken om individuele mensen aan te sporen een – zo groot mogelijk – gezin te stichten. God zegt in Adam tegen de mensheid als geheel dat zij zich moet voortplanten en de aarde bewerken. Hij zegt dat in een paradijselijke situati</w:t>
      </w:r>
      <w:r w:rsidRPr="00E927E3">
        <w:rPr>
          <w:rFonts w:ascii="Verdana" w:hAnsi="Verdana"/>
        </w:rPr>
        <w:t xml:space="preserve">e. Met een letterlijke interpretatie van het cultuurmandaat vergeten we hoe verwoestend de zonde is, in onze manier van vermenigvuldigen en de aarde bewerken. Dat geef ik bewust kinderloze christenen toe. Met een variant op een uitspraak van </w:t>
      </w:r>
      <w:proofErr w:type="spellStart"/>
      <w:r w:rsidRPr="00E927E3">
        <w:rPr>
          <w:rFonts w:ascii="Verdana" w:hAnsi="Verdana"/>
        </w:rPr>
        <w:t>Bonhoeffer</w:t>
      </w:r>
      <w:proofErr w:type="spellEnd"/>
      <w:r w:rsidRPr="00E927E3">
        <w:rPr>
          <w:rFonts w:ascii="Verdana" w:hAnsi="Verdana"/>
        </w:rPr>
        <w:t xml:space="preserve"> zou</w:t>
      </w:r>
      <w:r w:rsidRPr="00E927E3">
        <w:rPr>
          <w:rFonts w:ascii="Verdana" w:hAnsi="Verdana"/>
        </w:rPr>
        <w:t xml:space="preserve"> ik daarnaast ook willen opmerken: men kan om edele redenen afzien van het krijgen van kinderen en om onedele redenen kinderen ‘nemen’. Ik wil hiermee voorkomen dat mijn standpunt wettisch wordt. Dan komen nu wel mijn kritische opmerkingen.</w:t>
      </w:r>
    </w:p>
    <w:p w:rsidR="00000000" w:rsidRPr="00E927E3" w:rsidRDefault="00567187">
      <w:pPr>
        <w:rPr>
          <w:rFonts w:ascii="Verdana" w:hAnsi="Verdana"/>
        </w:rPr>
      </w:pPr>
    </w:p>
    <w:p w:rsidR="00000000" w:rsidRPr="00E927E3" w:rsidRDefault="00567187">
      <w:pPr>
        <w:rPr>
          <w:rFonts w:ascii="Verdana" w:hAnsi="Verdana"/>
        </w:rPr>
      </w:pPr>
      <w:r w:rsidRPr="00E927E3">
        <w:rPr>
          <w:rFonts w:ascii="Verdana" w:hAnsi="Verdana"/>
        </w:rPr>
        <w:t>Ik zie het afz</w:t>
      </w:r>
      <w:r w:rsidRPr="00E927E3">
        <w:rPr>
          <w:rFonts w:ascii="Verdana" w:hAnsi="Verdana"/>
        </w:rPr>
        <w:t>ien van kinderen krijgen als teken van verval van een samenleving. In Rusland neemt de bevolking in omvang af. Daar heeft het met de malaise te maken. In West-Europa kunnen we de bevolking nauwelijks op peil houden. Immigranten moeten te hulp komen om de A</w:t>
      </w:r>
      <w:r w:rsidRPr="00E927E3">
        <w:rPr>
          <w:rFonts w:ascii="Verdana" w:hAnsi="Verdana"/>
        </w:rPr>
        <w:t>OW van de babyboomers te redden. Hier is het een ander soort verval. Eeuwenlang hebben mensen geploeterd om hun kroost een beter leven te geven. Nu lijken we de top van welvaart bereikt te hebben en vervolgens wordt de samenleving kindonvriendelijk. Ik noe</w:t>
      </w:r>
      <w:r w:rsidRPr="00E927E3">
        <w:rPr>
          <w:rFonts w:ascii="Verdana" w:hAnsi="Verdana"/>
        </w:rPr>
        <w:t>m een paar zaken, waarbij ik individuele mensen tekort doe. Vrije abortus, euthanasie op ‘onwaardige’ pasgeborenen, weinig kinderbijslag, verkeersonveiligheid, kinderziel-vernietigende mediaprogramma’s, toenemende kinderopvang buitenshuis, echtscheidingen,</w:t>
      </w:r>
      <w:r w:rsidRPr="00E927E3">
        <w:rPr>
          <w:rFonts w:ascii="Verdana" w:hAnsi="Verdana"/>
        </w:rPr>
        <w:t xml:space="preserve"> economische uitbuiting van de jeugd, slechte zorg voor het milieu, laten zien dat volwassenen dikwijls niet met het welzijn van (klein)kinderen rekenen. Veel volwassenen hebben genoeg aan zichzelf. De keuze om geen kinderen te krijgen past daarbij. Als de</w:t>
      </w:r>
      <w:r w:rsidRPr="00E927E3">
        <w:rPr>
          <w:rFonts w:ascii="Verdana" w:hAnsi="Verdana"/>
        </w:rPr>
        <w:t xml:space="preserve"> ene generatie niets meer door te geven </w:t>
      </w:r>
      <w:r w:rsidRPr="00E927E3">
        <w:rPr>
          <w:rFonts w:ascii="Verdana" w:hAnsi="Verdana"/>
        </w:rPr>
        <w:t>heeft</w:t>
      </w:r>
      <w:r w:rsidR="00E927E3" w:rsidRPr="00E927E3">
        <w:rPr>
          <w:rFonts w:ascii="Verdana" w:hAnsi="Verdana"/>
        </w:rPr>
        <w:t xml:space="preserve"> aan</w:t>
      </w:r>
      <w:r w:rsidRPr="00E927E3">
        <w:rPr>
          <w:rFonts w:ascii="Verdana" w:hAnsi="Verdana"/>
        </w:rPr>
        <w:t xml:space="preserve"> de volgende, is het </w:t>
      </w:r>
      <w:r w:rsidRPr="00E927E3">
        <w:rPr>
          <w:rFonts w:ascii="Verdana" w:hAnsi="Verdana"/>
        </w:rPr>
        <w:lastRenderedPageBreak/>
        <w:t xml:space="preserve">einde van een cultuur nabij. Dat juist de hoogopgeleiden daarin voorop gaan, noem ik decadent. De term ‘kindervrij’ of ‘kindvrij’ is veelzeggend. Hij is niet zo bedoeld, maar hij klinkt </w:t>
      </w:r>
      <w:r w:rsidRPr="00E927E3">
        <w:rPr>
          <w:rFonts w:ascii="Verdana" w:hAnsi="Verdana"/>
        </w:rPr>
        <w:t xml:space="preserve">als de bevrijding van een ziekte of last. </w:t>
      </w:r>
      <w:r w:rsidR="00E927E3" w:rsidRPr="00E927E3">
        <w:rPr>
          <w:rFonts w:ascii="Verdana" w:hAnsi="Verdana"/>
        </w:rPr>
        <w:t xml:space="preserve">Er zijn al restaurants </w:t>
      </w:r>
      <w:proofErr w:type="spellStart"/>
      <w:r w:rsidR="00E927E3" w:rsidRPr="00E927E3">
        <w:rPr>
          <w:rFonts w:ascii="Verdana" w:hAnsi="Verdana"/>
        </w:rPr>
        <w:t>kindvrij</w:t>
      </w:r>
      <w:proofErr w:type="spellEnd"/>
      <w:r w:rsidR="00E927E3" w:rsidRPr="00E927E3">
        <w:rPr>
          <w:rFonts w:ascii="Verdana" w:hAnsi="Verdana"/>
        </w:rPr>
        <w:t xml:space="preserve">. (Leve de yuppen die daar gaan koffiedrinken!) Buurtbewoners klagen over het geluid dat veroorzaakt wordt door kinderen op een kinderspeelplaats bij een basisschool. </w:t>
      </w:r>
      <w:r w:rsidRPr="00E927E3">
        <w:rPr>
          <w:rFonts w:ascii="Verdana" w:hAnsi="Verdana"/>
        </w:rPr>
        <w:t>Een samenleving die de last van kinderen niet meer wil dragen is eigenlijk al geen samenleving meer.</w:t>
      </w:r>
    </w:p>
    <w:p w:rsidR="00000000" w:rsidRPr="00E927E3" w:rsidRDefault="00567187">
      <w:pPr>
        <w:rPr>
          <w:rFonts w:ascii="Verdana" w:hAnsi="Verdana"/>
        </w:rPr>
      </w:pPr>
    </w:p>
    <w:p w:rsidR="00000000" w:rsidRPr="00E927E3" w:rsidRDefault="00567187">
      <w:pPr>
        <w:rPr>
          <w:rFonts w:ascii="Verdana" w:hAnsi="Verdana"/>
        </w:rPr>
      </w:pPr>
      <w:r w:rsidRPr="00E927E3">
        <w:rPr>
          <w:rFonts w:ascii="Verdana" w:hAnsi="Verdana"/>
        </w:rPr>
        <w:t>Het volgende is: hoe zien bewust kinderloze echtparen hun oude dag voor zich? Kinderen krijgen is op termijn inv</w:t>
      </w:r>
      <w:r w:rsidRPr="00E927E3">
        <w:rPr>
          <w:rFonts w:ascii="Verdana" w:hAnsi="Verdana"/>
        </w:rPr>
        <w:t xml:space="preserve">esteren in de eigen oude dag. Dat mag </w:t>
      </w:r>
      <w:r w:rsidR="00E927E3" w:rsidRPr="00E927E3">
        <w:rPr>
          <w:rFonts w:ascii="Verdana" w:hAnsi="Verdana"/>
        </w:rPr>
        <w:t>egoïstisch</w:t>
      </w:r>
      <w:r w:rsidRPr="00E927E3">
        <w:rPr>
          <w:rFonts w:ascii="Verdana" w:hAnsi="Verdana"/>
        </w:rPr>
        <w:t xml:space="preserve"> zijn, maar is een feit. In de arme landen is het vooral zo dat kinderen materieel voor oude ouders zorgen. In onze landen bieden ze emotionele en praktische ondersteuning. </w:t>
      </w:r>
      <w:r w:rsidR="00E927E3" w:rsidRPr="00E927E3">
        <w:rPr>
          <w:rFonts w:ascii="Verdana" w:hAnsi="Verdana"/>
        </w:rPr>
        <w:t xml:space="preserve">Mantelzorg voor ouderen wordt zelfs steeds noodzakelijker. </w:t>
      </w:r>
      <w:r w:rsidRPr="00E927E3">
        <w:rPr>
          <w:rFonts w:ascii="Verdana" w:hAnsi="Verdana"/>
        </w:rPr>
        <w:t>Kinderen en kleinkinderen (zij voor</w:t>
      </w:r>
      <w:r w:rsidRPr="00E927E3">
        <w:rPr>
          <w:rFonts w:ascii="Verdana" w:hAnsi="Verdana"/>
        </w:rPr>
        <w:t xml:space="preserve">al!) maken een oude dag vrolijk en de pijn van de aftakeling een beetje dragelijk. Kinderloze mensen zijn niet eenzaam midden in het leven, maar dat dreigt wel als ze oud zijn. Het netwerk van hun vrienden is gelijk met hen oud en kwetsbaar. Daarop kunnen </w:t>
      </w:r>
      <w:r w:rsidRPr="00E927E3">
        <w:rPr>
          <w:rFonts w:ascii="Verdana" w:hAnsi="Verdana"/>
        </w:rPr>
        <w:t xml:space="preserve">ze nauwelijks terugvallen. Wie geen eigen kinderen heeft, valt emotioneel terug op andere familieleden. Gaan bewust kinderloze echtparen (en helemaal de weduwe of weduwnaar) </w:t>
      </w:r>
      <w:r w:rsidR="00E927E3" w:rsidRPr="00E927E3">
        <w:rPr>
          <w:rFonts w:ascii="Verdana" w:hAnsi="Verdana"/>
        </w:rPr>
        <w:t xml:space="preserve">later </w:t>
      </w:r>
      <w:r w:rsidRPr="00E927E3">
        <w:rPr>
          <w:rFonts w:ascii="Verdana" w:hAnsi="Verdana"/>
        </w:rPr>
        <w:t xml:space="preserve">toch maar met een neef naar het ziekenhuis? </w:t>
      </w:r>
      <w:r w:rsidR="00E927E3" w:rsidRPr="00E927E3">
        <w:rPr>
          <w:rFonts w:ascii="Verdana" w:hAnsi="Verdana"/>
        </w:rPr>
        <w:t xml:space="preserve">Hun broer of zus was immers zo dom om wel kinderen te willen krijgen. </w:t>
      </w:r>
      <w:r w:rsidRPr="00E927E3">
        <w:rPr>
          <w:rFonts w:ascii="Verdana" w:hAnsi="Verdana"/>
        </w:rPr>
        <w:t xml:space="preserve">Hopen ze dat de nicht met haar kindje </w:t>
      </w:r>
      <w:r w:rsidRPr="00E927E3">
        <w:rPr>
          <w:rFonts w:ascii="Verdana" w:hAnsi="Verdana"/>
        </w:rPr>
        <w:t>regelmatig langskomt? Van mij mag het, maar hoe voelt dat voor henzelf, als ze ontdekken dat de ene generatie de volgende gewoon niet missen kan?</w:t>
      </w:r>
    </w:p>
    <w:p w:rsidR="00000000" w:rsidRPr="00E927E3" w:rsidRDefault="00567187">
      <w:pPr>
        <w:rPr>
          <w:rFonts w:ascii="Verdana" w:hAnsi="Verdana"/>
        </w:rPr>
      </w:pPr>
    </w:p>
    <w:p w:rsidR="00000000" w:rsidRPr="00E927E3" w:rsidRDefault="00567187">
      <w:pPr>
        <w:rPr>
          <w:rFonts w:ascii="Verdana" w:hAnsi="Verdana"/>
        </w:rPr>
      </w:pPr>
      <w:r w:rsidRPr="00E927E3">
        <w:rPr>
          <w:rFonts w:ascii="Verdana" w:hAnsi="Verdana"/>
        </w:rPr>
        <w:t>Nu kom ik bij de kern van mijn visie. Ik vind bewust kinderloze echtparen zo serieus. Ze kiezen geen kinderen</w:t>
      </w:r>
      <w:r w:rsidRPr="00E927E3">
        <w:rPr>
          <w:rFonts w:ascii="Verdana" w:hAnsi="Verdana"/>
        </w:rPr>
        <w:t xml:space="preserve"> omdat hun leven vol is met studie of carrière. Dat is een egoïstisch motief. Of ze durven het niet aan om kinderen te krijgen in onze vreselijke wereld. Dat is een depressief motief. Of ze vrezen dat ze tekort zullen schieten in de zorg voor kinderen. Dat</w:t>
      </w:r>
      <w:r w:rsidRPr="00E927E3">
        <w:rPr>
          <w:rFonts w:ascii="Verdana" w:hAnsi="Verdana"/>
        </w:rPr>
        <w:t xml:space="preserve"> is een faalangstig motief. Als zij dichtbij hun eigen gevoel blijven, is er geen plaats voor kinderen. Waarom durven zij, als zij christen zijn, hun gevoel eens niét serieus te nemen en het krijgen van kinderen met God te wagen? In 2 Samuël 6 staat het ve</w:t>
      </w:r>
      <w:r w:rsidRPr="00E927E3">
        <w:rPr>
          <w:rFonts w:ascii="Verdana" w:hAnsi="Verdana"/>
        </w:rPr>
        <w:t xml:space="preserve">rhaal van </w:t>
      </w:r>
      <w:proofErr w:type="spellStart"/>
      <w:r w:rsidRPr="00E927E3">
        <w:rPr>
          <w:rFonts w:ascii="Verdana" w:hAnsi="Verdana"/>
        </w:rPr>
        <w:t>Michal</w:t>
      </w:r>
      <w:proofErr w:type="spellEnd"/>
      <w:r w:rsidRPr="00E927E3">
        <w:rPr>
          <w:rFonts w:ascii="Verdana" w:hAnsi="Verdana"/>
        </w:rPr>
        <w:t xml:space="preserve"> die kwaad is op David omdat die gedanst heeft in zijn onderkleed temidden van gewone mensen. Deze perfecte koningsdochter kreeg geen kinderen. Verbaast het? Eigenlijk niet. </w:t>
      </w:r>
      <w:proofErr w:type="spellStart"/>
      <w:r w:rsidRPr="00E927E3">
        <w:rPr>
          <w:rFonts w:ascii="Verdana" w:hAnsi="Verdana"/>
        </w:rPr>
        <w:t>Michal</w:t>
      </w:r>
      <w:proofErr w:type="spellEnd"/>
      <w:r w:rsidRPr="00E927E3">
        <w:rPr>
          <w:rFonts w:ascii="Verdana" w:hAnsi="Verdana"/>
        </w:rPr>
        <w:t xml:space="preserve"> leefde in een ivoren toren. Zij keek op het leven neer zond</w:t>
      </w:r>
      <w:r w:rsidRPr="00E927E3">
        <w:rPr>
          <w:rFonts w:ascii="Verdana" w:hAnsi="Verdana"/>
        </w:rPr>
        <w:t>er eraan deel te nemen. Zij kon niet huppelen. Zij miste zo</w:t>
      </w:r>
      <w:r w:rsidR="00E927E3" w:rsidRPr="00E927E3">
        <w:rPr>
          <w:rFonts w:ascii="Verdana" w:hAnsi="Verdana"/>
        </w:rPr>
        <w:t xml:space="preserve"> </w:t>
      </w:r>
      <w:r w:rsidRPr="00E927E3">
        <w:rPr>
          <w:rFonts w:ascii="Verdana" w:hAnsi="Verdana"/>
        </w:rPr>
        <w:t xml:space="preserve">gezien, het charisma van een echte moeder (O. </w:t>
      </w:r>
      <w:proofErr w:type="spellStart"/>
      <w:r w:rsidRPr="00E927E3">
        <w:rPr>
          <w:rFonts w:ascii="Verdana" w:hAnsi="Verdana"/>
        </w:rPr>
        <w:t>Noordmans</w:t>
      </w:r>
      <w:proofErr w:type="spellEnd"/>
      <w:r w:rsidRPr="00E927E3">
        <w:rPr>
          <w:rFonts w:ascii="Verdana" w:hAnsi="Verdana"/>
        </w:rPr>
        <w:t>). Zij nam zichzelf te serieus. Nu zeggen sommige echtparen: wij hebben dat charisma ook niet gekregen. Dat kan, maar er is meer. Het leven is</w:t>
      </w:r>
      <w:r w:rsidRPr="00E927E3">
        <w:rPr>
          <w:rFonts w:ascii="Verdana" w:hAnsi="Verdana"/>
        </w:rPr>
        <w:t xml:space="preserve"> </w:t>
      </w:r>
      <w:proofErr w:type="spellStart"/>
      <w:r w:rsidRPr="00E927E3">
        <w:rPr>
          <w:rFonts w:ascii="Verdana" w:hAnsi="Verdana"/>
        </w:rPr>
        <w:t>dood-ernstig</w:t>
      </w:r>
      <w:proofErr w:type="spellEnd"/>
      <w:r w:rsidRPr="00E927E3">
        <w:rPr>
          <w:rFonts w:ascii="Verdana" w:hAnsi="Verdana"/>
        </w:rPr>
        <w:t xml:space="preserve"> in de ogen van </w:t>
      </w:r>
      <w:proofErr w:type="spellStart"/>
      <w:r w:rsidRPr="00E927E3">
        <w:rPr>
          <w:rFonts w:ascii="Verdana" w:hAnsi="Verdana"/>
        </w:rPr>
        <w:t>Michal</w:t>
      </w:r>
      <w:proofErr w:type="spellEnd"/>
      <w:r w:rsidRPr="00E927E3">
        <w:rPr>
          <w:rFonts w:ascii="Verdana" w:hAnsi="Verdana"/>
        </w:rPr>
        <w:t xml:space="preserve"> en van veel mensen en daarom willen sommige geen kinderen. Van die dodelijke ernst heeft Christus ons nu juist bevrijd. Zijn kruis haalt een streep door ons egoïsme. Ons leven mag niet zo vol zijn van onszelf dat er geen</w:t>
      </w:r>
      <w:r w:rsidRPr="00E927E3">
        <w:rPr>
          <w:rFonts w:ascii="Verdana" w:hAnsi="Verdana"/>
        </w:rPr>
        <w:t xml:space="preserve"> ruimte is voor anderen. Zijn kruis heft onze bezorgdheid op. We gaan zorgen voor kinderen zonder dat we bezorgd hoeven te zijn. Wij </w:t>
      </w:r>
      <w:r w:rsidRPr="00E927E3">
        <w:rPr>
          <w:rFonts w:ascii="Verdana" w:hAnsi="Verdana"/>
        </w:rPr>
        <w:lastRenderedPageBreak/>
        <w:t>en zij hebben een Heiland en een hemelse Vader door Hem! Dat was zo in de tachtigjarige oorlog en is nog zo in een tijd van</w:t>
      </w:r>
      <w:r w:rsidRPr="00E927E3">
        <w:rPr>
          <w:rFonts w:ascii="Verdana" w:hAnsi="Verdana"/>
        </w:rPr>
        <w:t xml:space="preserve"> terrorisme. Zijn  kruis heft onze faalangst op. Er zijn geen foutloze ouders. Elke opvoeding kan mislukken. Maar ook ouders mogen van genade leven. Als wij deze tonen horen in de zondags eredienst, dan leren wij toch huppelen? Dan raken wij onze loodzware</w:t>
      </w:r>
      <w:r w:rsidRPr="00E927E3">
        <w:rPr>
          <w:rFonts w:ascii="Verdana" w:hAnsi="Verdana"/>
        </w:rPr>
        <w:t xml:space="preserve"> serieusheid kwijt. Er komt ruimte voor het kind in onszelf en voor een kind in ons leven, als God het geeft.</w:t>
      </w:r>
    </w:p>
    <w:p w:rsidR="00000000" w:rsidRPr="00E927E3" w:rsidRDefault="00567187">
      <w:pPr>
        <w:rPr>
          <w:rFonts w:ascii="Verdana" w:hAnsi="Verdana"/>
        </w:rPr>
      </w:pPr>
    </w:p>
    <w:p w:rsidR="00000000" w:rsidRPr="00E927E3" w:rsidRDefault="00567187">
      <w:pPr>
        <w:rPr>
          <w:rFonts w:ascii="Verdana" w:hAnsi="Verdana"/>
        </w:rPr>
      </w:pPr>
      <w:r w:rsidRPr="00E927E3">
        <w:rPr>
          <w:rFonts w:ascii="Verdana" w:hAnsi="Verdana"/>
        </w:rPr>
        <w:t>Er is geen plicht tot kinderen krijgen. Toch gaat God wel zijn weg door de tijd door de geslachten heen. En de gelovigen van alle tijden hebben d</w:t>
      </w:r>
      <w:r w:rsidRPr="00E927E3">
        <w:rPr>
          <w:rFonts w:ascii="Verdana" w:hAnsi="Verdana"/>
        </w:rPr>
        <w:t>ie weg willen gaan. In het bijbelse denken is ‘leven’ verwant aan ‘loven’. Wij krijgen geen kinderen omdat wij het leven vereren. Wij krijgen kinderen opdat het loflied op God door mag gaan. De gelovigen zijn tegenwoordig geweest bij Gods grote heilsdaden.</w:t>
      </w:r>
      <w:r w:rsidRPr="00E927E3">
        <w:rPr>
          <w:rFonts w:ascii="Verdana" w:hAnsi="Verdana"/>
        </w:rPr>
        <w:t xml:space="preserve"> Ze zien verlangend uit naar de komst van zijn Koninkrijk en willen ook daar bij zijn, mét hun kinderen. Gelovigen zijn altijd in verwachting. Dat is een bewuste woordspeling. Ze staan open voor wat God heeft aangekondigd, maar nog niet gekend wordt. Ze ki</w:t>
      </w:r>
      <w:r w:rsidRPr="00E927E3">
        <w:rPr>
          <w:rFonts w:ascii="Verdana" w:hAnsi="Verdana"/>
        </w:rPr>
        <w:t>jken uit naar het nieuwe leven dat God laat doorbreken in zijn toekomst. Wij hopen met ons voorgeslacht én ons nageslacht daarin te delen. Als een vrouw zwanger is en zij en haar man een kind verwachten mogen ze daarin een teken zien van God die nieuw leve</w:t>
      </w:r>
      <w:r w:rsidRPr="00E927E3">
        <w:rPr>
          <w:rFonts w:ascii="Verdana" w:hAnsi="Verdana"/>
        </w:rPr>
        <w:t>n mogelijk maakt. Wie in onze tijd bewust kiest om vader en moeder te worden, geeft daarmee een boodschap af van hoop en vertrouwen. Dat is een getuigenis in een wereld vol dreiging.</w:t>
      </w:r>
    </w:p>
    <w:p w:rsidR="00000000" w:rsidRPr="00E927E3" w:rsidRDefault="00567187">
      <w:pPr>
        <w:rPr>
          <w:rFonts w:ascii="Verdana" w:hAnsi="Verdana"/>
        </w:rPr>
      </w:pPr>
    </w:p>
    <w:p w:rsidR="00567187" w:rsidRPr="00E927E3" w:rsidRDefault="00567187">
      <w:pPr>
        <w:rPr>
          <w:rFonts w:ascii="Verdana" w:hAnsi="Verdana"/>
        </w:rPr>
      </w:pPr>
      <w:r w:rsidRPr="00E927E3">
        <w:rPr>
          <w:rFonts w:ascii="Verdana" w:hAnsi="Verdana"/>
        </w:rPr>
        <w:t>Ik sluit af. De belangrijkste bijdrage die wij aan de samenleving kunnen</w:t>
      </w:r>
      <w:r w:rsidRPr="00E927E3">
        <w:rPr>
          <w:rFonts w:ascii="Verdana" w:hAnsi="Verdana"/>
        </w:rPr>
        <w:t xml:space="preserve"> leveren, is waarschijnlijk niet ons (kerken)werk. Wij zetten het stevigste stempel op de samenleving door </w:t>
      </w:r>
      <w:r w:rsidR="00E927E3" w:rsidRPr="00E927E3">
        <w:rPr>
          <w:rFonts w:ascii="Verdana" w:hAnsi="Verdana"/>
        </w:rPr>
        <w:t>kinderen te krijgen en die goed</w:t>
      </w:r>
      <w:r w:rsidRPr="00E927E3">
        <w:rPr>
          <w:rFonts w:ascii="Verdana" w:hAnsi="Verdana"/>
        </w:rPr>
        <w:t xml:space="preserve"> op te voeden. Dat heet investeren in de volgende generatie. Ik ben ervan overtuigd dat juist een deel van echtparen dat aar</w:t>
      </w:r>
      <w:r w:rsidRPr="00E927E3">
        <w:rPr>
          <w:rFonts w:ascii="Verdana" w:hAnsi="Verdana"/>
        </w:rPr>
        <w:t>zelt, daaraan een fantastische bijdrage kan leveren. Ik hoop daarom dat ze zichzelf niet te serieus nemen.</w:t>
      </w:r>
    </w:p>
    <w:sectPr w:rsidR="00567187" w:rsidRPr="00E927E3">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7187" w:rsidRDefault="00567187" w:rsidP="00E927E3">
      <w:r>
        <w:separator/>
      </w:r>
    </w:p>
  </w:endnote>
  <w:endnote w:type="continuationSeparator" w:id="0">
    <w:p w:rsidR="00567187" w:rsidRDefault="00567187" w:rsidP="00E92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7E3" w:rsidRDefault="00E927E3">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E927E3" w:rsidRPr="00E927E3" w:rsidRDefault="00E927E3" w:rsidP="00E927E3">
                          <w:pPr>
                            <w:pBdr>
                              <w:top w:val="single" w:sz="4" w:space="1" w:color="7F7F7F"/>
                            </w:pBdr>
                            <w:jc w:val="center"/>
                            <w:rPr>
                              <w:color w:val="C0504D"/>
                            </w:rPr>
                          </w:pPr>
                          <w:r>
                            <w:fldChar w:fldCharType="begin"/>
                          </w:r>
                          <w:r>
                            <w:instrText>PAGE   \* MERGEFORMAT</w:instrText>
                          </w:r>
                          <w:r>
                            <w:fldChar w:fldCharType="separate"/>
                          </w:r>
                          <w:r w:rsidR="00223FC6" w:rsidRPr="00223FC6">
                            <w:rPr>
                              <w:noProof/>
                              <w:color w:val="C0504D"/>
                            </w:rPr>
                            <w:t>1</w:t>
                          </w:r>
                          <w:r w:rsidRPr="00E927E3">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E927E3" w:rsidRPr="00E927E3" w:rsidRDefault="00E927E3" w:rsidP="00E927E3">
                    <w:pPr>
                      <w:pBdr>
                        <w:top w:val="single" w:sz="4" w:space="1" w:color="7F7F7F"/>
                      </w:pBdr>
                      <w:jc w:val="center"/>
                      <w:rPr>
                        <w:color w:val="C0504D"/>
                      </w:rPr>
                    </w:pPr>
                    <w:r>
                      <w:fldChar w:fldCharType="begin"/>
                    </w:r>
                    <w:r>
                      <w:instrText>PAGE   \* MERGEFORMAT</w:instrText>
                    </w:r>
                    <w:r>
                      <w:fldChar w:fldCharType="separate"/>
                    </w:r>
                    <w:r w:rsidR="00223FC6" w:rsidRPr="00223FC6">
                      <w:rPr>
                        <w:noProof/>
                        <w:color w:val="C0504D"/>
                      </w:rPr>
                      <w:t>1</w:t>
                    </w:r>
                    <w:r w:rsidRPr="00E927E3">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7187" w:rsidRDefault="00567187" w:rsidP="00E927E3">
      <w:r>
        <w:separator/>
      </w:r>
    </w:p>
  </w:footnote>
  <w:footnote w:type="continuationSeparator" w:id="0">
    <w:p w:rsidR="00567187" w:rsidRDefault="00567187" w:rsidP="00E927E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7E3"/>
    <w:rsid w:val="00223FC6"/>
    <w:rsid w:val="00567187"/>
    <w:rsid w:val="00E927E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E927E3"/>
    <w:pPr>
      <w:tabs>
        <w:tab w:val="center" w:pos="4536"/>
        <w:tab w:val="right" w:pos="9072"/>
      </w:tabs>
    </w:pPr>
  </w:style>
  <w:style w:type="character" w:customStyle="1" w:styleId="KoptekstChar">
    <w:name w:val="Koptekst Char"/>
    <w:basedOn w:val="Standaardalinea-lettertype"/>
    <w:link w:val="Koptekst"/>
    <w:uiPriority w:val="99"/>
    <w:rsid w:val="00E927E3"/>
    <w:rPr>
      <w:sz w:val="24"/>
      <w:szCs w:val="24"/>
    </w:rPr>
  </w:style>
  <w:style w:type="paragraph" w:styleId="Voettekst">
    <w:name w:val="footer"/>
    <w:basedOn w:val="Standaard"/>
    <w:link w:val="VoettekstChar"/>
    <w:uiPriority w:val="99"/>
    <w:unhideWhenUsed/>
    <w:rsid w:val="00E927E3"/>
    <w:pPr>
      <w:tabs>
        <w:tab w:val="center" w:pos="4536"/>
        <w:tab w:val="right" w:pos="9072"/>
      </w:tabs>
    </w:pPr>
  </w:style>
  <w:style w:type="character" w:customStyle="1" w:styleId="VoettekstChar">
    <w:name w:val="Voettekst Char"/>
    <w:basedOn w:val="Standaardalinea-lettertype"/>
    <w:link w:val="Voettekst"/>
    <w:uiPriority w:val="99"/>
    <w:rsid w:val="00E927E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E927E3"/>
    <w:pPr>
      <w:tabs>
        <w:tab w:val="center" w:pos="4536"/>
        <w:tab w:val="right" w:pos="9072"/>
      </w:tabs>
    </w:pPr>
  </w:style>
  <w:style w:type="character" w:customStyle="1" w:styleId="KoptekstChar">
    <w:name w:val="Koptekst Char"/>
    <w:basedOn w:val="Standaardalinea-lettertype"/>
    <w:link w:val="Koptekst"/>
    <w:uiPriority w:val="99"/>
    <w:rsid w:val="00E927E3"/>
    <w:rPr>
      <w:sz w:val="24"/>
      <w:szCs w:val="24"/>
    </w:rPr>
  </w:style>
  <w:style w:type="paragraph" w:styleId="Voettekst">
    <w:name w:val="footer"/>
    <w:basedOn w:val="Standaard"/>
    <w:link w:val="VoettekstChar"/>
    <w:uiPriority w:val="99"/>
    <w:unhideWhenUsed/>
    <w:rsid w:val="00E927E3"/>
    <w:pPr>
      <w:tabs>
        <w:tab w:val="center" w:pos="4536"/>
        <w:tab w:val="right" w:pos="9072"/>
      </w:tabs>
    </w:pPr>
  </w:style>
  <w:style w:type="character" w:customStyle="1" w:styleId="VoettekstChar">
    <w:name w:val="Voettekst Char"/>
    <w:basedOn w:val="Standaardalinea-lettertype"/>
    <w:link w:val="Voettekst"/>
    <w:uiPriority w:val="99"/>
    <w:rsid w:val="00E927E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1236</Words>
  <Characters>6800</Characters>
  <Application>Microsoft Office Word</Application>
  <DocSecurity>0</DocSecurity>
  <Lines>56</Lines>
  <Paragraphs>16</Paragraphs>
  <ScaleCrop>false</ScaleCrop>
  <HeadingPairs>
    <vt:vector size="2" baseType="variant">
      <vt:variant>
        <vt:lpstr>Titel</vt:lpstr>
      </vt:variant>
      <vt:variant>
        <vt:i4>1</vt:i4>
      </vt:variant>
    </vt:vector>
  </HeadingPairs>
  <TitlesOfParts>
    <vt:vector size="1" baseType="lpstr">
      <vt:lpstr>Je kunt jezelf ook te serieus nemen</vt:lpstr>
    </vt:vector>
  </TitlesOfParts>
  <Company/>
  <LinksUpToDate>false</LinksUpToDate>
  <CharactersWithSpaces>8020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Je kunt jezelf ook te serieus nemen</dc:title>
  <dc:subject/>
  <dc:creator> </dc:creator>
  <cp:keywords/>
  <dc:description/>
  <cp:lastModifiedBy>N.C. van der Voet</cp:lastModifiedBy>
  <cp:revision>3</cp:revision>
  <dcterms:created xsi:type="dcterms:W3CDTF">2015-09-03T19:22:00Z</dcterms:created>
  <dcterms:modified xsi:type="dcterms:W3CDTF">2015-09-03T19:24:00Z</dcterms:modified>
</cp:coreProperties>
</file>