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177" w:rsidRPr="00A2671C" w:rsidRDefault="00060177" w:rsidP="00A2671C">
      <w:pPr>
        <w:tabs>
          <w:tab w:val="left" w:pos="-1440"/>
          <w:tab w:val="left" w:pos="-720"/>
        </w:tabs>
        <w:spacing w:line="240" w:lineRule="atLeast"/>
        <w:rPr>
          <w:rFonts w:ascii="Verdana" w:hAnsi="Verdana"/>
          <w:b/>
          <w:spacing w:val="-3"/>
          <w:sz w:val="32"/>
          <w:szCs w:val="32"/>
        </w:rPr>
      </w:pPr>
      <w:r w:rsidRPr="00A2671C">
        <w:rPr>
          <w:rFonts w:ascii="Verdana" w:hAnsi="Verdana"/>
          <w:b/>
          <w:spacing w:val="-3"/>
          <w:sz w:val="32"/>
          <w:szCs w:val="32"/>
        </w:rPr>
        <w:t>Onderdanigheid is een goede zaak</w:t>
      </w:r>
      <w:r w:rsidRPr="00A2671C">
        <w:rPr>
          <w:rFonts w:ascii="Verdana" w:hAnsi="Verdana"/>
          <w:b/>
          <w:spacing w:val="-3"/>
          <w:sz w:val="32"/>
          <w:szCs w:val="32"/>
        </w:rPr>
        <w:fldChar w:fldCharType="begin"/>
      </w:r>
      <w:r w:rsidRPr="00A2671C">
        <w:rPr>
          <w:rFonts w:ascii="Verdana" w:hAnsi="Verdana"/>
          <w:b/>
          <w:spacing w:val="-3"/>
          <w:sz w:val="32"/>
          <w:szCs w:val="32"/>
        </w:rPr>
        <w:instrText xml:space="preserve">PRIVATE </w:instrText>
      </w:r>
      <w:r w:rsidRPr="00A2671C">
        <w:rPr>
          <w:rFonts w:ascii="Verdana" w:hAnsi="Verdana"/>
          <w:b/>
          <w:spacing w:val="-3"/>
          <w:sz w:val="32"/>
          <w:szCs w:val="32"/>
        </w:rPr>
      </w:r>
      <w:r w:rsidRPr="00A2671C">
        <w:rPr>
          <w:rFonts w:ascii="Verdana" w:hAnsi="Verdana"/>
          <w:b/>
          <w:spacing w:val="-3"/>
          <w:sz w:val="32"/>
          <w:szCs w:val="32"/>
        </w:rPr>
        <w:fldChar w:fldCharType="end"/>
      </w:r>
    </w:p>
    <w:p w:rsidR="00060177" w:rsidRPr="00A2671C" w:rsidRDefault="00060177" w:rsidP="00A2671C">
      <w:pPr>
        <w:tabs>
          <w:tab w:val="left" w:pos="-1440"/>
          <w:tab w:val="left" w:pos="-720"/>
        </w:tabs>
        <w:spacing w:line="240" w:lineRule="atLeast"/>
        <w:rPr>
          <w:rFonts w:ascii="Verdana" w:hAnsi="Verdana"/>
          <w:spacing w:val="-3"/>
        </w:rPr>
      </w:pPr>
    </w:p>
    <w:p w:rsidR="00060177" w:rsidRPr="00A2671C" w:rsidRDefault="00060177" w:rsidP="00A2671C">
      <w:pPr>
        <w:tabs>
          <w:tab w:val="left" w:pos="-1440"/>
          <w:tab w:val="left" w:pos="-720"/>
        </w:tabs>
        <w:spacing w:line="240" w:lineRule="atLeast"/>
        <w:rPr>
          <w:rFonts w:ascii="Verdana" w:hAnsi="Verdana"/>
          <w:spacing w:val="-3"/>
        </w:rPr>
      </w:pPr>
      <w:r w:rsidRPr="00A2671C">
        <w:rPr>
          <w:rFonts w:ascii="Verdana" w:hAnsi="Verdana"/>
          <w:spacing w:val="-3"/>
        </w:rPr>
        <w:t>Hoort u bij de categorie onderdanige mensen? Als ik het zo vraag, denk ik dat u het liefst met nee antwoordt. 'Onderdanige mensen' klinkt zo slaafs. Je ziet het voor je: een vooroorlogse dienstbode die voortdurend vraagt: 'Kan ik nog iets voor u doen, mevrouw? Zegt u het maar, mevrouw. Ja, mevrouw! Nee, mevrouw!' 'Onderdanig' heeft de klank van 'willoos', 'volgzaam zonder na te denken'. De onderdaan buigt als een knipmes voor zijn meerdere.</w:t>
      </w:r>
    </w:p>
    <w:p w:rsidR="00060177" w:rsidRPr="00A2671C" w:rsidRDefault="00060177" w:rsidP="00A2671C">
      <w:pPr>
        <w:tabs>
          <w:tab w:val="left" w:pos="-1440"/>
          <w:tab w:val="left" w:pos="-720"/>
        </w:tabs>
        <w:spacing w:line="240" w:lineRule="atLeast"/>
        <w:rPr>
          <w:rFonts w:ascii="Verdana" w:hAnsi="Verdana"/>
          <w:spacing w:val="-3"/>
        </w:rPr>
      </w:pPr>
    </w:p>
    <w:p w:rsidR="00060177" w:rsidRPr="00A2671C" w:rsidRDefault="00060177" w:rsidP="00A2671C">
      <w:pPr>
        <w:tabs>
          <w:tab w:val="left" w:pos="-1440"/>
          <w:tab w:val="left" w:pos="-720"/>
        </w:tabs>
        <w:spacing w:line="240" w:lineRule="atLeast"/>
        <w:rPr>
          <w:rFonts w:ascii="Verdana" w:hAnsi="Verdana"/>
          <w:spacing w:val="-3"/>
        </w:rPr>
      </w:pPr>
      <w:r w:rsidRPr="00A2671C">
        <w:rPr>
          <w:rFonts w:ascii="Verdana" w:hAnsi="Verdana"/>
          <w:spacing w:val="-3"/>
        </w:rPr>
        <w:t>Paulus heeft het ook over onderdanigheid in Ef. 5:21. 'Weest elka</w:t>
      </w:r>
      <w:r w:rsidR="00A2671C">
        <w:rPr>
          <w:rFonts w:ascii="Verdana" w:hAnsi="Verdana"/>
          <w:spacing w:val="-3"/>
        </w:rPr>
        <w:t>ar</w:t>
      </w:r>
      <w:r w:rsidRPr="00A2671C">
        <w:rPr>
          <w:rFonts w:ascii="Verdana" w:hAnsi="Verdana"/>
          <w:spacing w:val="-3"/>
        </w:rPr>
        <w:t xml:space="preserve"> onderdanig in de vre</w:t>
      </w:r>
      <w:r w:rsidR="00A2671C">
        <w:rPr>
          <w:rFonts w:ascii="Verdana" w:hAnsi="Verdana"/>
          <w:spacing w:val="-3"/>
        </w:rPr>
        <w:t xml:space="preserve">es </w:t>
      </w:r>
      <w:r w:rsidRPr="00A2671C">
        <w:rPr>
          <w:rFonts w:ascii="Verdana" w:hAnsi="Verdana"/>
          <w:spacing w:val="-3"/>
        </w:rPr>
        <w:t>van Christus'. Hij spreekt tegen de christelijke gemeente van Efeze, de broeders en zusters in het geloof. Zo waar als de Heilige Geest ons het Woord heeft toevertrouwd, richt Paulus zijn oproep ook tot ons. 'Weest onderdanig!' Daarom vraag ik u nog eens: hoort u bij de categorie onderdanige mensen?</w:t>
      </w:r>
    </w:p>
    <w:p w:rsidR="00060177" w:rsidRPr="00A2671C" w:rsidRDefault="00060177" w:rsidP="00A2671C">
      <w:pPr>
        <w:tabs>
          <w:tab w:val="left" w:pos="-1440"/>
          <w:tab w:val="left" w:pos="-720"/>
        </w:tabs>
        <w:spacing w:line="240" w:lineRule="atLeast"/>
        <w:rPr>
          <w:rFonts w:ascii="Verdana" w:hAnsi="Verdana"/>
          <w:spacing w:val="-3"/>
        </w:rPr>
      </w:pPr>
    </w:p>
    <w:p w:rsidR="00060177" w:rsidRPr="00A2671C" w:rsidRDefault="00060177" w:rsidP="00A2671C">
      <w:pPr>
        <w:tabs>
          <w:tab w:val="left" w:pos="-1440"/>
          <w:tab w:val="left" w:pos="-720"/>
        </w:tabs>
        <w:spacing w:line="240" w:lineRule="atLeast"/>
        <w:rPr>
          <w:rFonts w:ascii="Verdana" w:hAnsi="Verdana"/>
          <w:spacing w:val="-3"/>
        </w:rPr>
      </w:pPr>
      <w:r w:rsidRPr="00A2671C">
        <w:rPr>
          <w:rFonts w:ascii="Verdana" w:hAnsi="Verdana"/>
          <w:spacing w:val="-3"/>
        </w:rPr>
        <w:t>Het Nederlandse woord 'onderdanig' geeft aardig weer wat er in het Grieks staat. Wij praten over koningen en onderdanen. 'Onderdanig' heeft met rang en stand te maken. Het is een term die op de orde wijst tussen hoge en lage klassen in de samenleving. De gewone man is onderdanig aan de regeringsfunctionaris. Die is hoger in rang en behoort tot een hogere sociale klasse. Wie onderdanig is, kent zijn plaats tegenover zijn meerde</w:t>
      </w:r>
      <w:r w:rsidRPr="00A2671C">
        <w:rPr>
          <w:rFonts w:ascii="Verdana" w:hAnsi="Verdana"/>
          <w:spacing w:val="-3"/>
        </w:rPr>
        <w:softHyphen/>
        <w:t>ren. De hoogste in rang mag de lakens uitdelen. De ander volgt. Hij respecteert de sociale verhoudingen.</w:t>
      </w:r>
    </w:p>
    <w:p w:rsidR="00060177" w:rsidRPr="00A2671C" w:rsidRDefault="00060177" w:rsidP="00A2671C">
      <w:pPr>
        <w:tabs>
          <w:tab w:val="left" w:pos="-1440"/>
          <w:tab w:val="left" w:pos="-720"/>
        </w:tabs>
        <w:spacing w:line="240" w:lineRule="atLeast"/>
        <w:rPr>
          <w:rFonts w:ascii="Verdana" w:hAnsi="Verdana"/>
          <w:spacing w:val="-3"/>
        </w:rPr>
      </w:pPr>
      <w:r w:rsidRPr="00A2671C">
        <w:rPr>
          <w:rFonts w:ascii="Verdana" w:hAnsi="Verdana"/>
          <w:spacing w:val="-3"/>
        </w:rPr>
        <w:tab/>
        <w:t xml:space="preserve">Wat nu? Moeten wij als die onderdanige dienstbode worden? Vraagt Paulus van ons dat we, </w:t>
      </w:r>
      <w:r w:rsidR="00A2671C">
        <w:rPr>
          <w:rFonts w:ascii="Verdana" w:hAnsi="Verdana"/>
          <w:spacing w:val="-3"/>
        </w:rPr>
        <w:t xml:space="preserve">zoals ik als kind mijn vader zag doen, </w:t>
      </w:r>
      <w:r w:rsidRPr="00A2671C">
        <w:rPr>
          <w:rFonts w:ascii="Verdana" w:hAnsi="Verdana"/>
          <w:spacing w:val="-3"/>
        </w:rPr>
        <w:t>als we de burgemeester passeren, onze hoed afnemen en hem met een kleine buiging 'Edelachtbare!' toeroepen?</w:t>
      </w:r>
      <w:r w:rsidR="00A2671C">
        <w:rPr>
          <w:rFonts w:ascii="Verdana" w:hAnsi="Verdana"/>
          <w:spacing w:val="-3"/>
        </w:rPr>
        <w:t xml:space="preserve"> Dat buiginkje maakte mijn vader dan net niet. </w:t>
      </w:r>
    </w:p>
    <w:p w:rsidR="00060177" w:rsidRPr="00A2671C" w:rsidRDefault="00060177" w:rsidP="00A2671C">
      <w:pPr>
        <w:tabs>
          <w:tab w:val="left" w:pos="-1440"/>
          <w:tab w:val="left" w:pos="-720"/>
        </w:tabs>
        <w:spacing w:line="240" w:lineRule="atLeast"/>
        <w:rPr>
          <w:rFonts w:ascii="Verdana" w:hAnsi="Verdana"/>
          <w:spacing w:val="-3"/>
        </w:rPr>
      </w:pPr>
      <w:r w:rsidRPr="00A2671C">
        <w:rPr>
          <w:rFonts w:ascii="Verdana" w:hAnsi="Verdana"/>
          <w:spacing w:val="-3"/>
        </w:rPr>
        <w:tab/>
        <w:t>Ik weet het niet of Paulus aan zulke dingen denkt. Hij doet namelijk iets bijzonders met het onderdanig zijn. Rangen en standen, bevelen geven en buigen als een knipmes zijn zaken uit de sociale orde in de wereld. Paulus spreekt over onderdanig zijn in de gemeente van Jezus Christus. Mensen die vol zijn van de Geest, die zingen en jubelen over het heil in Christus, moeten ook onderdanig zijn (Ef. 5:18-21). Het onderdanig zijn in de wereld krijgt door dat loflied op Christus in de gemeente een andere invulling.</w:t>
      </w:r>
    </w:p>
    <w:p w:rsidR="00060177" w:rsidRPr="00A2671C" w:rsidRDefault="00060177" w:rsidP="00A2671C">
      <w:pPr>
        <w:tabs>
          <w:tab w:val="left" w:pos="-1440"/>
          <w:tab w:val="left" w:pos="-720"/>
        </w:tabs>
        <w:spacing w:line="240" w:lineRule="atLeast"/>
        <w:rPr>
          <w:rFonts w:ascii="Verdana" w:hAnsi="Verdana"/>
          <w:spacing w:val="-3"/>
        </w:rPr>
      </w:pPr>
    </w:p>
    <w:p w:rsidR="00060177" w:rsidRPr="00A2671C" w:rsidRDefault="00060177" w:rsidP="00A2671C">
      <w:pPr>
        <w:tabs>
          <w:tab w:val="left" w:pos="-1440"/>
          <w:tab w:val="left" w:pos="-720"/>
        </w:tabs>
        <w:spacing w:line="240" w:lineRule="atLeast"/>
        <w:rPr>
          <w:rFonts w:ascii="Verdana" w:hAnsi="Verdana"/>
          <w:spacing w:val="-3"/>
        </w:rPr>
      </w:pPr>
      <w:r w:rsidRPr="00A2671C">
        <w:rPr>
          <w:rFonts w:ascii="Verdana" w:hAnsi="Verdana"/>
          <w:spacing w:val="-3"/>
        </w:rPr>
        <w:t>* In de sociale verhoudingen van de we</w:t>
      </w:r>
      <w:r w:rsidR="00A2671C">
        <w:rPr>
          <w:rFonts w:ascii="Verdana" w:hAnsi="Verdana"/>
          <w:spacing w:val="-3"/>
        </w:rPr>
        <w:t>reld is onderdanigheid ee</w:t>
      </w:r>
      <w:r w:rsidRPr="00A2671C">
        <w:rPr>
          <w:rFonts w:ascii="Verdana" w:hAnsi="Verdana"/>
          <w:spacing w:val="-3"/>
        </w:rPr>
        <w:t>nrichting</w:t>
      </w:r>
      <w:r w:rsidR="00A2671C">
        <w:rPr>
          <w:rFonts w:ascii="Verdana" w:hAnsi="Verdana"/>
          <w:spacing w:val="-3"/>
        </w:rPr>
        <w:t>s</w:t>
      </w:r>
      <w:r w:rsidRPr="00A2671C">
        <w:rPr>
          <w:rFonts w:ascii="Verdana" w:hAnsi="Verdana"/>
          <w:spacing w:val="-3"/>
        </w:rPr>
        <w:t>verkeer. De knecht is onderdanig aan de baas. In de gemeente is onderdanigheid tweerichting</w:t>
      </w:r>
      <w:r w:rsidR="00A2671C">
        <w:rPr>
          <w:rFonts w:ascii="Verdana" w:hAnsi="Verdana"/>
          <w:spacing w:val="-3"/>
        </w:rPr>
        <w:t>s</w:t>
      </w:r>
      <w:r w:rsidRPr="00A2671C">
        <w:rPr>
          <w:rFonts w:ascii="Verdana" w:hAnsi="Verdana"/>
          <w:spacing w:val="-3"/>
        </w:rPr>
        <w:t>verkeer. De baas is ook onderdanig aan de knecht. 'Weest elk</w:t>
      </w:r>
      <w:r w:rsidR="00A2671C">
        <w:rPr>
          <w:rFonts w:ascii="Verdana" w:hAnsi="Verdana"/>
          <w:spacing w:val="-3"/>
        </w:rPr>
        <w:t>aar</w:t>
      </w:r>
      <w:r w:rsidRPr="00A2671C">
        <w:rPr>
          <w:rFonts w:ascii="Verdana" w:hAnsi="Verdana"/>
          <w:spacing w:val="-3"/>
        </w:rPr>
        <w:t xml:space="preserve"> onderdanig!' Christenen dienen elkaar. Ze nemen iedere broeder en zuster serieus. Iedereen vindt de ander belangrijker dan zichzelf.</w:t>
      </w:r>
    </w:p>
    <w:p w:rsidR="00060177" w:rsidRPr="00A2671C" w:rsidRDefault="00060177" w:rsidP="00A2671C">
      <w:pPr>
        <w:tabs>
          <w:tab w:val="left" w:pos="-1440"/>
          <w:tab w:val="left" w:pos="-720"/>
        </w:tabs>
        <w:spacing w:line="240" w:lineRule="atLeast"/>
        <w:rPr>
          <w:rFonts w:ascii="Verdana" w:hAnsi="Verdana"/>
          <w:spacing w:val="-3"/>
        </w:rPr>
      </w:pPr>
    </w:p>
    <w:p w:rsidR="00060177" w:rsidRPr="00A2671C" w:rsidRDefault="00060177" w:rsidP="00A2671C">
      <w:pPr>
        <w:tabs>
          <w:tab w:val="left" w:pos="-1440"/>
          <w:tab w:val="left" w:pos="-720"/>
        </w:tabs>
        <w:spacing w:line="240" w:lineRule="atLeast"/>
        <w:rPr>
          <w:rFonts w:ascii="Verdana" w:hAnsi="Verdana"/>
          <w:spacing w:val="-3"/>
        </w:rPr>
      </w:pPr>
      <w:r w:rsidRPr="00A2671C">
        <w:rPr>
          <w:rFonts w:ascii="Verdana" w:hAnsi="Verdana"/>
          <w:spacing w:val="-3"/>
        </w:rPr>
        <w:t>* Onderdanigheid in de wereld berust op rechten en plichten. Dat kan leiden tot verbitter</w:t>
      </w:r>
      <w:r w:rsidRPr="00A2671C">
        <w:rPr>
          <w:rFonts w:ascii="Verdana" w:hAnsi="Verdana"/>
          <w:spacing w:val="-3"/>
        </w:rPr>
        <w:softHyphen/>
        <w:t>de</w:t>
      </w:r>
      <w:r w:rsidR="00A2671C">
        <w:rPr>
          <w:rFonts w:ascii="Verdana" w:hAnsi="Verdana"/>
          <w:spacing w:val="-3"/>
        </w:rPr>
        <w:t xml:space="preserve"> en onveranderlijke sociale wan</w:t>
      </w:r>
      <w:r w:rsidRPr="00A2671C">
        <w:rPr>
          <w:rFonts w:ascii="Verdana" w:hAnsi="Verdana"/>
          <w:spacing w:val="-3"/>
        </w:rPr>
        <w:t xml:space="preserve">verhoudingen. In de gemeente komt onderdanigheid voort uit liefde. Broeders en zusters houden van elkaar. Ieder heeft precies evenveel rechten en evenveel plichten. Ze willen </w:t>
      </w:r>
      <w:r w:rsidRPr="00A2671C">
        <w:rPr>
          <w:rFonts w:ascii="Verdana" w:hAnsi="Verdana"/>
          <w:spacing w:val="-3"/>
        </w:rPr>
        <w:lastRenderedPageBreak/>
        <w:t>het elkaar naar de zin maken. Ze zijn niet omdat het moet dienstbaar, maar uit liefde. Ze gunnen de ander de ruimte om er te zijn en er op zijn eigen manier te zijn.</w:t>
      </w:r>
    </w:p>
    <w:p w:rsidR="00060177" w:rsidRPr="00A2671C" w:rsidRDefault="00060177" w:rsidP="00A2671C">
      <w:pPr>
        <w:tabs>
          <w:tab w:val="left" w:pos="-1440"/>
          <w:tab w:val="left" w:pos="-720"/>
        </w:tabs>
        <w:spacing w:line="240" w:lineRule="atLeast"/>
        <w:rPr>
          <w:rFonts w:ascii="Verdana" w:hAnsi="Verdana"/>
          <w:spacing w:val="-3"/>
        </w:rPr>
      </w:pPr>
    </w:p>
    <w:p w:rsidR="00060177" w:rsidRPr="00A2671C" w:rsidRDefault="00060177" w:rsidP="00A2671C">
      <w:pPr>
        <w:tabs>
          <w:tab w:val="left" w:pos="-1440"/>
          <w:tab w:val="left" w:pos="-720"/>
        </w:tabs>
        <w:spacing w:line="240" w:lineRule="atLeast"/>
        <w:rPr>
          <w:rFonts w:ascii="Verdana" w:hAnsi="Verdana"/>
          <w:spacing w:val="-3"/>
        </w:rPr>
      </w:pPr>
      <w:r w:rsidRPr="00A2671C">
        <w:rPr>
          <w:rFonts w:ascii="Verdana" w:hAnsi="Verdana"/>
          <w:spacing w:val="-3"/>
        </w:rPr>
        <w:t>* In het verkeer tussen mensen uit verschillende maatschappelijke klassen kan angst een rol spelen. 'Laat ik maar doen wat de ander wil, dan krijg ik de minste problemen.' Angst kan overgaan in willoze kruiperigheid. 'Als ik doe wat de ander wil, kom ik vast wel in aanmerking voor een beloning.' Dat is in de gemeente niet aan de orde. Onderda</w:t>
      </w:r>
      <w:r w:rsidRPr="00A2671C">
        <w:rPr>
          <w:rFonts w:ascii="Verdana" w:hAnsi="Verdana"/>
          <w:spacing w:val="-3"/>
        </w:rPr>
        <w:softHyphen/>
        <w:t>nigheid is geen uiting van angst maar van geloof. Paulus schrijft over onderdanigheid 'in de vre</w:t>
      </w:r>
      <w:r w:rsidR="00A2671C">
        <w:rPr>
          <w:rFonts w:ascii="Verdana" w:hAnsi="Verdana"/>
          <w:spacing w:val="-3"/>
        </w:rPr>
        <w:t>es</w:t>
      </w:r>
      <w:r w:rsidRPr="00A2671C">
        <w:rPr>
          <w:rFonts w:ascii="Verdana" w:hAnsi="Verdana"/>
          <w:spacing w:val="-3"/>
        </w:rPr>
        <w:t xml:space="preserve"> van Christus'. Gemeentele</w:t>
      </w:r>
      <w:r w:rsidRPr="00A2671C">
        <w:rPr>
          <w:rFonts w:ascii="Verdana" w:hAnsi="Verdana"/>
          <w:spacing w:val="-3"/>
        </w:rPr>
        <w:softHyphen/>
        <w:t>den hebben Hem lief die hen gediend heeft met het offer op Golgotha. Broeders en zusters delen hun roeping, geloof, doop, hoop (Ef. 4:4,5). Ze zijn onderwor</w:t>
      </w:r>
      <w:r w:rsidRPr="00A2671C">
        <w:rPr>
          <w:rFonts w:ascii="Verdana" w:hAnsi="Verdana"/>
          <w:spacing w:val="-3"/>
        </w:rPr>
        <w:softHyphen/>
        <w:t xml:space="preserve">pen aan dezelfde God en Vader. </w:t>
      </w:r>
      <w:r w:rsidR="00A2671C">
        <w:rPr>
          <w:rFonts w:ascii="Verdana" w:hAnsi="Verdana"/>
          <w:spacing w:val="-3"/>
        </w:rPr>
        <w:t>Door Christus wil de Vader in he</w:t>
      </w:r>
      <w:r w:rsidRPr="00A2671C">
        <w:rPr>
          <w:rFonts w:ascii="Verdana" w:hAnsi="Verdana"/>
          <w:spacing w:val="-3"/>
        </w:rPr>
        <w:t>n allen wonen. Dan vallen de rangen en standen van de wereld weg. De (gebruikelijke) sociale verhoudin</w:t>
      </w:r>
      <w:r w:rsidRPr="00A2671C">
        <w:rPr>
          <w:rFonts w:ascii="Verdana" w:hAnsi="Verdana"/>
          <w:spacing w:val="-3"/>
        </w:rPr>
        <w:softHyphen/>
        <w:t>gen gaan op de kop. De gemeente wordt een geloofs</w:t>
      </w:r>
      <w:r w:rsidRPr="00A2671C">
        <w:rPr>
          <w:rFonts w:ascii="Verdana" w:hAnsi="Verdana"/>
          <w:spacing w:val="-3"/>
        </w:rPr>
        <w:softHyphen/>
        <w:t>geméénschap.</w:t>
      </w:r>
    </w:p>
    <w:p w:rsidR="00060177" w:rsidRPr="00A2671C" w:rsidRDefault="00060177" w:rsidP="00A2671C">
      <w:pPr>
        <w:tabs>
          <w:tab w:val="left" w:pos="-1440"/>
          <w:tab w:val="left" w:pos="-720"/>
        </w:tabs>
        <w:spacing w:line="240" w:lineRule="atLeast"/>
        <w:rPr>
          <w:rFonts w:ascii="Verdana" w:hAnsi="Verdana"/>
          <w:spacing w:val="-3"/>
        </w:rPr>
      </w:pPr>
    </w:p>
    <w:p w:rsidR="00060177" w:rsidRPr="00A2671C" w:rsidRDefault="00060177" w:rsidP="00A2671C">
      <w:pPr>
        <w:tabs>
          <w:tab w:val="left" w:pos="-1440"/>
          <w:tab w:val="left" w:pos="-720"/>
        </w:tabs>
        <w:spacing w:line="240" w:lineRule="atLeast"/>
        <w:rPr>
          <w:rFonts w:ascii="Verdana" w:hAnsi="Verdana"/>
          <w:spacing w:val="-3"/>
        </w:rPr>
      </w:pPr>
      <w:r w:rsidRPr="00A2671C">
        <w:rPr>
          <w:rFonts w:ascii="Verdana" w:hAnsi="Verdana"/>
          <w:spacing w:val="-3"/>
        </w:rPr>
        <w:t>* In de wereld is onderdanigheid hetzelfde als je eigen wil uitschakelen en doen wat je meerdere zegt. Het sociale lot neemt je je wil af. In de gemeente is het juist je eigen wil inschakelen. Onderdanigheid is geen lot, maar een keuze. Het is de bewuste keuze om dienstbaar te zijn aan Christus en de broeders en zusters.</w:t>
      </w:r>
    </w:p>
    <w:p w:rsidR="00060177" w:rsidRPr="00A2671C" w:rsidRDefault="00060177" w:rsidP="00A2671C">
      <w:pPr>
        <w:tabs>
          <w:tab w:val="left" w:pos="-1440"/>
          <w:tab w:val="left" w:pos="-720"/>
        </w:tabs>
        <w:spacing w:line="240" w:lineRule="atLeast"/>
        <w:rPr>
          <w:rFonts w:ascii="Verdana" w:hAnsi="Verdana"/>
          <w:spacing w:val="-3"/>
        </w:rPr>
      </w:pPr>
    </w:p>
    <w:p w:rsidR="00060177" w:rsidRPr="00A2671C" w:rsidRDefault="00060177" w:rsidP="00A2671C">
      <w:pPr>
        <w:tabs>
          <w:tab w:val="left" w:pos="-1440"/>
          <w:tab w:val="left" w:pos="-720"/>
        </w:tabs>
        <w:spacing w:line="240" w:lineRule="atLeast"/>
        <w:rPr>
          <w:rFonts w:ascii="Verdana" w:hAnsi="Verdana"/>
          <w:spacing w:val="-3"/>
        </w:rPr>
      </w:pPr>
      <w:r w:rsidRPr="00A2671C">
        <w:rPr>
          <w:rFonts w:ascii="Verdana" w:hAnsi="Verdana"/>
          <w:spacing w:val="-3"/>
        </w:rPr>
        <w:t>Dit verhaal behoeft toepassing op het leven van elke dag. Dat wist Paulus ook. Daarom werkt hij de oproep om elkaar onderdanig te zijn onmiddellijk uit voor de verhoudingen tussen mannen en vrouwen, ouders en kinderen en heren en knechten.</w:t>
      </w:r>
    </w:p>
    <w:p w:rsidR="00060177" w:rsidRPr="00A2671C" w:rsidRDefault="00060177" w:rsidP="00A2671C">
      <w:pPr>
        <w:tabs>
          <w:tab w:val="left" w:pos="-1440"/>
          <w:tab w:val="left" w:pos="-720"/>
        </w:tabs>
        <w:spacing w:line="240" w:lineRule="atLeast"/>
        <w:rPr>
          <w:rFonts w:ascii="Verdana" w:hAnsi="Verdana"/>
          <w:spacing w:val="-3"/>
        </w:rPr>
      </w:pPr>
      <w:r w:rsidRPr="00A2671C">
        <w:rPr>
          <w:rFonts w:ascii="Verdana" w:hAnsi="Verdana"/>
          <w:spacing w:val="-3"/>
        </w:rPr>
        <w:tab/>
        <w:t>Daar ga ik nu maar niet op in. Ik vraag alleen maar: hoe zijn de verhoudingen in uw gemeente? De kerkgeschiedenis bewijst dat christenen allesbehalve onderdan</w:t>
      </w:r>
      <w:r w:rsidR="00A2671C">
        <w:rPr>
          <w:rFonts w:ascii="Verdana" w:hAnsi="Verdana"/>
          <w:spacing w:val="-3"/>
        </w:rPr>
        <w:t>i</w:t>
      </w:r>
      <w:r w:rsidRPr="00A2671C">
        <w:rPr>
          <w:rFonts w:ascii="Verdana" w:hAnsi="Verdana"/>
          <w:spacing w:val="-3"/>
        </w:rPr>
        <w:t>g zijn geweest aan elkaar. Ze gunden elkaar dikwijls het licht in de ogen niet. Staan wij in die harde traditie of volgen wij het woord van Paulus? In de gemeente is een oudere wel anders, maar niet meer dan een jongere en andersom. Mannen zijn anders, hebben andere gaven, maar zijn niet meer dan vrouwen en andersom. Waar ieder de ander wil dienen, kan niemand over de ander heersen. Niet in een kerke</w:t>
      </w:r>
      <w:r w:rsidR="00A2671C">
        <w:rPr>
          <w:rFonts w:ascii="Verdana" w:hAnsi="Verdana"/>
          <w:spacing w:val="-3"/>
        </w:rPr>
        <w:t>n</w:t>
      </w:r>
      <w:r w:rsidRPr="00A2671C">
        <w:rPr>
          <w:rFonts w:ascii="Verdana" w:hAnsi="Verdana"/>
          <w:spacing w:val="-3"/>
        </w:rPr>
        <w:t>raad, niet in een bestuur, niet in de</w:t>
      </w:r>
      <w:r w:rsidR="00A2671C">
        <w:rPr>
          <w:rFonts w:ascii="Verdana" w:hAnsi="Verdana"/>
          <w:spacing w:val="-3"/>
        </w:rPr>
        <w:t xml:space="preserve"> sa</w:t>
      </w:r>
      <w:r w:rsidR="00A2671C">
        <w:rPr>
          <w:rFonts w:ascii="Verdana" w:hAnsi="Verdana"/>
          <w:spacing w:val="-3"/>
        </w:rPr>
        <w:softHyphen/>
        <w:t>menkomst van de gemeente.</w:t>
      </w:r>
    </w:p>
    <w:p w:rsidR="00060177" w:rsidRPr="00A2671C" w:rsidRDefault="00060177" w:rsidP="00A2671C">
      <w:pPr>
        <w:tabs>
          <w:tab w:val="left" w:pos="-1440"/>
          <w:tab w:val="left" w:pos="-720"/>
        </w:tabs>
        <w:spacing w:line="240" w:lineRule="atLeast"/>
        <w:rPr>
          <w:rFonts w:ascii="Verdana" w:hAnsi="Verdana"/>
          <w:spacing w:val="-3"/>
        </w:rPr>
      </w:pPr>
      <w:r w:rsidRPr="00A2671C">
        <w:rPr>
          <w:rFonts w:ascii="Verdana" w:hAnsi="Verdana"/>
          <w:spacing w:val="-3"/>
        </w:rPr>
        <w:tab/>
        <w:t>Toets elkaar, maar vooral uzelf op onderdanigheid in de vre</w:t>
      </w:r>
      <w:r w:rsidR="00A2671C">
        <w:rPr>
          <w:rFonts w:ascii="Verdana" w:hAnsi="Verdana"/>
          <w:spacing w:val="-3"/>
        </w:rPr>
        <w:t>es</w:t>
      </w:r>
      <w:bookmarkStart w:id="0" w:name="_GoBack"/>
      <w:bookmarkEnd w:id="0"/>
      <w:r w:rsidRPr="00A2671C">
        <w:rPr>
          <w:rFonts w:ascii="Verdana" w:hAnsi="Verdana"/>
          <w:spacing w:val="-3"/>
        </w:rPr>
        <w:t xml:space="preserve"> van Christus!</w:t>
      </w:r>
    </w:p>
    <w:p w:rsidR="00060177" w:rsidRPr="00A2671C" w:rsidRDefault="00060177" w:rsidP="00A2671C">
      <w:pPr>
        <w:tabs>
          <w:tab w:val="left" w:pos="-1440"/>
          <w:tab w:val="left" w:pos="-720"/>
        </w:tabs>
        <w:spacing w:line="240" w:lineRule="atLeast"/>
        <w:rPr>
          <w:rFonts w:ascii="Verdana" w:hAnsi="Verdana"/>
          <w:spacing w:val="-3"/>
        </w:rPr>
      </w:pPr>
    </w:p>
    <w:sectPr w:rsidR="00060177" w:rsidRPr="00A2671C" w:rsidSect="00060177">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61B" w:rsidRPr="00A2671C" w:rsidRDefault="00DA161B">
      <w:pPr>
        <w:spacing w:line="20" w:lineRule="exact"/>
        <w:rPr>
          <w:rFonts w:cs="Times New Roman"/>
        </w:rPr>
      </w:pPr>
    </w:p>
  </w:endnote>
  <w:endnote w:type="continuationSeparator" w:id="0">
    <w:p w:rsidR="00DA161B" w:rsidRDefault="00DA161B" w:rsidP="00060177">
      <w:r w:rsidRPr="00A2671C">
        <w:rPr>
          <w:rFonts w:cs="Times New Roman"/>
        </w:rPr>
        <w:t xml:space="preserve"> </w:t>
      </w:r>
    </w:p>
  </w:endnote>
  <w:endnote w:type="continuationNotice" w:id="1">
    <w:p w:rsidR="00DA161B" w:rsidRDefault="00DA161B" w:rsidP="00060177">
      <w:r w:rsidRPr="00A2671C">
        <w:rPr>
          <w:rFonts w:cs="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71C" w:rsidRDefault="00CC6010">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A2671C" w:rsidRPr="00A2671C" w:rsidRDefault="00A2671C" w:rsidP="00A2671C">
                          <w:pPr>
                            <w:pBdr>
                              <w:top w:val="single" w:sz="4" w:space="1" w:color="7F7F7F"/>
                            </w:pBdr>
                            <w:jc w:val="center"/>
                            <w:rPr>
                              <w:color w:val="C0504D"/>
                            </w:rPr>
                          </w:pPr>
                          <w:r>
                            <w:fldChar w:fldCharType="begin"/>
                          </w:r>
                          <w:r>
                            <w:instrText>PAGE   \* MERGEFORMAT</w:instrText>
                          </w:r>
                          <w:r>
                            <w:fldChar w:fldCharType="separate"/>
                          </w:r>
                          <w:r w:rsidR="00CC6010" w:rsidRPr="00CC6010">
                            <w:rPr>
                              <w:noProof/>
                              <w:color w:val="C0504D"/>
                            </w:rPr>
                            <w:t>2</w:t>
                          </w:r>
                          <w:r w:rsidRPr="00A2671C">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" filled="f" fillcolor="#c0504d" stroked="f" strokecolor="#5c83b4" strokeweight="2.25pt">
              <v:textbox inset=",0,,0">
                <w:txbxContent>
                  <w:p w:rsidR="00A2671C" w:rsidRPr="00A2671C" w:rsidRDefault="00A2671C" w:rsidP="00A2671C">
                    <w:pPr>
                      <w:pBdr>
                        <w:top w:val="single" w:sz="4" w:space="1" w:color="7F7F7F"/>
                      </w:pBdr>
                      <w:jc w:val="center"/>
                      <w:rPr>
                        <w:color w:val="C0504D"/>
                      </w:rPr>
                    </w:pPr>
                    <w:r>
                      <w:fldChar w:fldCharType="begin"/>
                    </w:r>
                    <w:r>
                      <w:instrText>PAGE   \* MERGEFORMAT</w:instrText>
                    </w:r>
                    <w:r>
                      <w:fldChar w:fldCharType="separate"/>
                    </w:r>
                    <w:r w:rsidR="00CC6010" w:rsidRPr="00CC6010">
                      <w:rPr>
                        <w:noProof/>
                        <w:color w:val="C0504D"/>
                      </w:rPr>
                      <w:t>2</w:t>
                    </w:r>
                    <w:r w:rsidRPr="00A2671C">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61B" w:rsidRDefault="00DA161B" w:rsidP="00060177">
      <w:r w:rsidRPr="00A2671C">
        <w:rPr>
          <w:rFonts w:cs="Times New Roman"/>
        </w:rPr>
        <w:separator/>
      </w:r>
    </w:p>
  </w:footnote>
  <w:footnote w:type="continuationSeparator" w:id="0">
    <w:p w:rsidR="00DA161B" w:rsidRDefault="00DA161B" w:rsidP="000601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177"/>
    <w:rsid w:val="00060177"/>
    <w:rsid w:val="00A2671C"/>
    <w:rsid w:val="00CC6010"/>
    <w:rsid w:val="00DA161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060177"/>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060177"/>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A2671C"/>
    <w:pPr>
      <w:tabs>
        <w:tab w:val="center" w:pos="4536"/>
        <w:tab w:val="right" w:pos="9072"/>
      </w:tabs>
    </w:pPr>
  </w:style>
  <w:style w:type="character" w:customStyle="1" w:styleId="KoptekstChar">
    <w:name w:val="Koptekst Char"/>
    <w:link w:val="Koptekst"/>
    <w:uiPriority w:val="99"/>
    <w:rsid w:val="00A2671C"/>
    <w:rPr>
      <w:rFonts w:ascii="CG Times 12pt" w:hAnsi="CG Times 12pt" w:cs="CG Times 12pt"/>
      <w:sz w:val="24"/>
      <w:szCs w:val="24"/>
    </w:rPr>
  </w:style>
  <w:style w:type="paragraph" w:styleId="Voettekst">
    <w:name w:val="footer"/>
    <w:basedOn w:val="Standaard"/>
    <w:link w:val="VoettekstChar"/>
    <w:uiPriority w:val="99"/>
    <w:unhideWhenUsed/>
    <w:rsid w:val="00A2671C"/>
    <w:pPr>
      <w:tabs>
        <w:tab w:val="center" w:pos="4536"/>
        <w:tab w:val="right" w:pos="9072"/>
      </w:tabs>
    </w:pPr>
  </w:style>
  <w:style w:type="character" w:customStyle="1" w:styleId="VoettekstChar">
    <w:name w:val="Voettekst Char"/>
    <w:link w:val="Voettekst"/>
    <w:uiPriority w:val="99"/>
    <w:rsid w:val="00A2671C"/>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060177"/>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060177"/>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A2671C"/>
    <w:pPr>
      <w:tabs>
        <w:tab w:val="center" w:pos="4536"/>
        <w:tab w:val="right" w:pos="9072"/>
      </w:tabs>
    </w:pPr>
  </w:style>
  <w:style w:type="character" w:customStyle="1" w:styleId="KoptekstChar">
    <w:name w:val="Koptekst Char"/>
    <w:link w:val="Koptekst"/>
    <w:uiPriority w:val="99"/>
    <w:rsid w:val="00A2671C"/>
    <w:rPr>
      <w:rFonts w:ascii="CG Times 12pt" w:hAnsi="CG Times 12pt" w:cs="CG Times 12pt"/>
      <w:sz w:val="24"/>
      <w:szCs w:val="24"/>
    </w:rPr>
  </w:style>
  <w:style w:type="paragraph" w:styleId="Voettekst">
    <w:name w:val="footer"/>
    <w:basedOn w:val="Standaard"/>
    <w:link w:val="VoettekstChar"/>
    <w:uiPriority w:val="99"/>
    <w:unhideWhenUsed/>
    <w:rsid w:val="00A2671C"/>
    <w:pPr>
      <w:tabs>
        <w:tab w:val="center" w:pos="4536"/>
        <w:tab w:val="right" w:pos="9072"/>
      </w:tabs>
    </w:pPr>
  </w:style>
  <w:style w:type="character" w:customStyle="1" w:styleId="VoettekstChar">
    <w:name w:val="Voettekst Char"/>
    <w:link w:val="Voettekst"/>
    <w:uiPriority w:val="99"/>
    <w:rsid w:val="00A2671C"/>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796</Words>
  <Characters>4383</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2015-09-14T19:38:00Z</dcterms:created>
  <dcterms:modified xsi:type="dcterms:W3CDTF">2015-09-14T19:38:00Z</dcterms:modified>
</cp:coreProperties>
</file>