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6D1D" w:rsidRPr="00CE72AF" w:rsidRDefault="00AD6D1D" w:rsidP="00CE72AF">
      <w:pPr>
        <w:tabs>
          <w:tab w:val="left" w:pos="-1440"/>
          <w:tab w:val="left" w:pos="-720"/>
        </w:tabs>
        <w:spacing w:line="240" w:lineRule="atLeast"/>
        <w:rPr>
          <w:rFonts w:ascii="Verdana" w:hAnsi="Verdana"/>
          <w:b/>
          <w:spacing w:val="-3"/>
          <w:sz w:val="32"/>
          <w:szCs w:val="32"/>
        </w:rPr>
      </w:pPr>
      <w:r w:rsidRPr="00CE72AF">
        <w:rPr>
          <w:rFonts w:ascii="Verdana" w:hAnsi="Verdana"/>
          <w:b/>
          <w:spacing w:val="-3"/>
          <w:sz w:val="32"/>
          <w:szCs w:val="32"/>
        </w:rPr>
        <w:t>Pensioenproblemen</w:t>
      </w:r>
      <w:r w:rsidRPr="00CE72AF">
        <w:rPr>
          <w:rFonts w:ascii="Verdana" w:hAnsi="Verdana"/>
          <w:b/>
          <w:spacing w:val="-3"/>
          <w:sz w:val="32"/>
          <w:szCs w:val="32"/>
        </w:rPr>
        <w:fldChar w:fldCharType="begin"/>
      </w:r>
      <w:r w:rsidRPr="00CE72AF">
        <w:rPr>
          <w:rFonts w:ascii="Verdana" w:hAnsi="Verdana"/>
          <w:b/>
          <w:spacing w:val="-3"/>
          <w:sz w:val="32"/>
          <w:szCs w:val="32"/>
        </w:rPr>
        <w:instrText xml:space="preserve">PRIVATE </w:instrText>
      </w:r>
      <w:r w:rsidRPr="00CE72AF">
        <w:rPr>
          <w:rFonts w:ascii="Verdana" w:hAnsi="Verdana"/>
          <w:b/>
          <w:spacing w:val="-3"/>
          <w:sz w:val="32"/>
          <w:szCs w:val="32"/>
        </w:rPr>
      </w:r>
      <w:r w:rsidRPr="00CE72AF">
        <w:rPr>
          <w:rFonts w:ascii="Verdana" w:hAnsi="Verdana"/>
          <w:b/>
          <w:spacing w:val="-3"/>
          <w:sz w:val="32"/>
          <w:szCs w:val="32"/>
        </w:rPr>
        <w:fldChar w:fldCharType="end"/>
      </w:r>
    </w:p>
    <w:p w:rsidR="00AD6D1D" w:rsidRPr="00CE72AF" w:rsidRDefault="00AD6D1D" w:rsidP="00CE72AF">
      <w:pPr>
        <w:tabs>
          <w:tab w:val="left" w:pos="-1440"/>
          <w:tab w:val="left" w:pos="-720"/>
        </w:tabs>
        <w:spacing w:line="240" w:lineRule="atLeast"/>
        <w:rPr>
          <w:rFonts w:ascii="Verdana" w:hAnsi="Verdana"/>
          <w:spacing w:val="-3"/>
        </w:rPr>
      </w:pPr>
    </w:p>
    <w:p w:rsidR="00AD6D1D" w:rsidRPr="00CE72AF" w:rsidRDefault="00AD6D1D" w:rsidP="00CE72AF">
      <w:pPr>
        <w:tabs>
          <w:tab w:val="left" w:pos="-1440"/>
          <w:tab w:val="left" w:pos="-720"/>
        </w:tabs>
        <w:spacing w:line="240" w:lineRule="atLeast"/>
        <w:rPr>
          <w:rFonts w:ascii="Verdana" w:hAnsi="Verdana"/>
          <w:spacing w:val="-3"/>
        </w:rPr>
      </w:pPr>
      <w:r w:rsidRPr="00CE72AF">
        <w:rPr>
          <w:rFonts w:ascii="Verdana" w:hAnsi="Verdana"/>
          <w:spacing w:val="-3"/>
        </w:rPr>
        <w:t>U kent de volgende situatie misschien wel van familieleden of van uzelf: een man nadert de datum waarop hij vervroegd mag uittreden of met pensioen mag gaan. Hij kijkt er naar uit. Het lijkt hem heerlijk om 'grote vakantie' te hebben. Zijn vrouw is al even enthousi</w:t>
      </w:r>
      <w:r w:rsidRPr="00CE72AF">
        <w:rPr>
          <w:rFonts w:ascii="Verdana" w:hAnsi="Verdana"/>
          <w:spacing w:val="-3"/>
        </w:rPr>
        <w:softHyphen/>
        <w:t>ast. Als het eindelijk zover is en de man de deur van de baas voor het laatst achter zich dichtgetrokken heeft, vangt een leuke periode aan. Zes weken gaat het goed. Daarna komt het eerste gekibbel. Langzaam neemt dat toe. Na een jaar lijkt de mooie droom voorbij te zijn. Man en vrouw zijn teleurgesteld in elkaar en in zichzelf. Ze dachten dat hun huwelijk zo goed was, maar nu blijkt dat anders te zijn. Agressieve en depressieve gevoelens wisselen elkaar af. Ze spelen naar anderen toe toneel. Er wordt meer dan eens iets tegen hen gezegd als: 'Jullie genieten er zeker wel van dat jullie nu allebei thuis zijn?' Een beetje zuurzoet wordt het antwoord 'ja' uitgesproken. Ze houden echter het hoofd wel boven water, ondanks alles. Zouden we nog weer een jaar verder kunnen kijken, dan zouden we zien dat de gemoede</w:t>
      </w:r>
      <w:r w:rsidRPr="00CE72AF">
        <w:rPr>
          <w:rFonts w:ascii="Verdana" w:hAnsi="Verdana"/>
          <w:spacing w:val="-3"/>
        </w:rPr>
        <w:softHyphen/>
        <w:t>ren redelijk bedaard zijn. Gepensioneerd zijn moet je blijkbaar leren!</w:t>
      </w:r>
    </w:p>
    <w:p w:rsidR="00CE72AF" w:rsidRDefault="00CE72AF" w:rsidP="00CE72AF">
      <w:pPr>
        <w:tabs>
          <w:tab w:val="left" w:pos="-1440"/>
          <w:tab w:val="left" w:pos="-720"/>
        </w:tabs>
        <w:spacing w:line="240" w:lineRule="atLeast"/>
        <w:rPr>
          <w:rFonts w:ascii="Verdana" w:hAnsi="Verdana"/>
          <w:spacing w:val="-3"/>
        </w:rPr>
      </w:pPr>
    </w:p>
    <w:p w:rsidR="00AD6D1D" w:rsidRPr="00CE72AF" w:rsidRDefault="00AD6D1D" w:rsidP="00CE72AF">
      <w:pPr>
        <w:tabs>
          <w:tab w:val="left" w:pos="-1440"/>
          <w:tab w:val="left" w:pos="-720"/>
        </w:tabs>
        <w:spacing w:line="240" w:lineRule="atLeast"/>
        <w:rPr>
          <w:rFonts w:ascii="Verdana" w:hAnsi="Verdana"/>
          <w:spacing w:val="-3"/>
        </w:rPr>
      </w:pPr>
      <w:bookmarkStart w:id="0" w:name="_GoBack"/>
      <w:bookmarkEnd w:id="0"/>
      <w:r w:rsidRPr="00CE72AF">
        <w:rPr>
          <w:rFonts w:ascii="Verdana" w:hAnsi="Verdana"/>
          <w:spacing w:val="-3"/>
        </w:rPr>
        <w:t>Hoe komt het dat veel huwelijken een kleine of grote crisis doormaken als de man voorgoed thuis komt? (We gaan voor het gemak uit van de traditionele rolverdeling, waarbij de man werkt en de vrouw al thuis is.)</w:t>
      </w:r>
    </w:p>
    <w:p w:rsidR="00AD6D1D" w:rsidRPr="00CE72AF" w:rsidRDefault="00AD6D1D" w:rsidP="00CE72AF">
      <w:pPr>
        <w:tabs>
          <w:tab w:val="left" w:pos="-1440"/>
          <w:tab w:val="left" w:pos="-720"/>
        </w:tabs>
        <w:spacing w:line="240" w:lineRule="atLeast"/>
        <w:rPr>
          <w:rFonts w:ascii="Verdana" w:hAnsi="Verdana"/>
          <w:spacing w:val="-3"/>
        </w:rPr>
      </w:pPr>
      <w:r w:rsidRPr="00CE72AF">
        <w:rPr>
          <w:rFonts w:ascii="Verdana" w:hAnsi="Verdana"/>
          <w:spacing w:val="-3"/>
        </w:rPr>
        <w:tab/>
        <w:t>In het algemeen kan dit gezegd worden: alle verande</w:t>
      </w:r>
      <w:r w:rsidRPr="00CE72AF">
        <w:rPr>
          <w:rFonts w:ascii="Verdana" w:hAnsi="Verdana"/>
          <w:spacing w:val="-3"/>
        </w:rPr>
        <w:softHyphen/>
        <w:t>ringen in gezinsomstan</w:t>
      </w:r>
      <w:r w:rsidRPr="00CE72AF">
        <w:rPr>
          <w:rFonts w:ascii="Verdana" w:hAnsi="Verdana"/>
          <w:spacing w:val="-3"/>
        </w:rPr>
        <w:softHyphen/>
        <w:t>digheden zijn een prettige of minder prettige test van de huwelijks</w:t>
      </w:r>
      <w:r w:rsidRPr="00CE72AF">
        <w:rPr>
          <w:rFonts w:ascii="Verdana" w:hAnsi="Verdana"/>
          <w:spacing w:val="-3"/>
        </w:rPr>
        <w:softHyphen/>
        <w:t>relatie. De veranderin</w:t>
      </w:r>
      <w:r w:rsidRPr="00CE72AF">
        <w:rPr>
          <w:rFonts w:ascii="Verdana" w:hAnsi="Verdana"/>
          <w:spacing w:val="-3"/>
        </w:rPr>
        <w:softHyphen/>
        <w:t>gen brengen man en vrouw in een andere positie tegenover elkaar dan voorheen. Ieder verwerkt de nieuwe situatie op een eigen manier en die wordt niet altijd door de partner begrepen. Stoppen met werken vanwege het bereiken van een bepaalde leeftijd is daarvan een voorbeeld. Man en vrouw moeten, omdat ze nu beiden thuis zijn, anders op elkaar inspelen. Hun taken veranderen. Het kost veel tijd om daaraan te wennen.</w:t>
      </w:r>
    </w:p>
    <w:p w:rsidR="00AD6D1D" w:rsidRPr="00CE72AF" w:rsidRDefault="00AD6D1D" w:rsidP="00CE72AF">
      <w:pPr>
        <w:tabs>
          <w:tab w:val="left" w:pos="-1440"/>
          <w:tab w:val="left" w:pos="-720"/>
        </w:tabs>
        <w:spacing w:line="240" w:lineRule="atLeast"/>
        <w:rPr>
          <w:rFonts w:ascii="Verdana" w:hAnsi="Verdana"/>
          <w:spacing w:val="-3"/>
        </w:rPr>
      </w:pPr>
      <w:r w:rsidRPr="00CE72AF">
        <w:rPr>
          <w:rFonts w:ascii="Verdana" w:hAnsi="Verdana"/>
          <w:spacing w:val="-3"/>
        </w:rPr>
        <w:tab/>
        <w:t>Er is echter meer aan de hand. Na de pensionering gaat het nogal eens mis, omdat zowel van de man als van de vrouw de verwachtingen veel te hoog gespannen zijn. Sommige mensen denken dat na hun pensioen de heerlijkste tijd van hun leven aanbreekt.</w:t>
      </w:r>
    </w:p>
    <w:p w:rsidR="00AD6D1D" w:rsidRPr="00CE72AF" w:rsidRDefault="00AD6D1D" w:rsidP="00CE72AF">
      <w:pPr>
        <w:tabs>
          <w:tab w:val="left" w:pos="-1440"/>
          <w:tab w:val="left" w:pos="-720"/>
        </w:tabs>
        <w:spacing w:line="240" w:lineRule="atLeast"/>
        <w:rPr>
          <w:rFonts w:ascii="Verdana" w:hAnsi="Verdana"/>
          <w:spacing w:val="-3"/>
        </w:rPr>
      </w:pPr>
      <w:r w:rsidRPr="00CE72AF">
        <w:rPr>
          <w:rFonts w:ascii="Verdana" w:hAnsi="Verdana"/>
          <w:spacing w:val="-3"/>
        </w:rPr>
        <w:t>Meestal is de realiteit wat gewoner. De mensen die na hun 65e denken te gaan reizen, blijken er toch wel erg moe van te worden. Zij die actief willen worden in het vrijwilli</w:t>
      </w:r>
      <w:r w:rsidRPr="00CE72AF">
        <w:rPr>
          <w:rFonts w:ascii="Verdana" w:hAnsi="Verdana"/>
          <w:spacing w:val="-3"/>
        </w:rPr>
        <w:softHyphen/>
        <w:t>gers</w:t>
      </w:r>
      <w:r w:rsidRPr="00CE72AF">
        <w:rPr>
          <w:rFonts w:ascii="Verdana" w:hAnsi="Verdana"/>
          <w:spacing w:val="-3"/>
        </w:rPr>
        <w:softHyphen/>
        <w:t>werk, kunnen bijna geen leuke taken vinden. Ze vervelen zich. De mensen die juist willen gaan uitrusten, worden overladen met baantjes in de kerk en taken in de familie. Zij die alleen maar willen gaan genieten, merken dat genieten helemaal niet zo leuk is, als je altijd vakantie hebt. Het gepensioneer</w:t>
      </w:r>
      <w:r w:rsidRPr="00CE72AF">
        <w:rPr>
          <w:rFonts w:ascii="Verdana" w:hAnsi="Verdana"/>
          <w:spacing w:val="-3"/>
        </w:rPr>
        <w:softHyphen/>
        <w:t>de leven pakt de eerste tijd ongeveer uit zo mensen het hopen, daarna is het soms snel anders. Daaraan moet je humeur wel wennen! Als je van plan was na je 65e een studie op te pakken en je komt er dan nog niet aan toe, dan ben je echt teleurgesteld. Onbewust straal je dat dan uit naar je omgeving.</w:t>
      </w:r>
    </w:p>
    <w:p w:rsidR="00AD6D1D" w:rsidRPr="00CE72AF" w:rsidRDefault="00AD6D1D" w:rsidP="00CE72AF">
      <w:pPr>
        <w:tabs>
          <w:tab w:val="left" w:pos="-1440"/>
          <w:tab w:val="left" w:pos="-720"/>
        </w:tabs>
        <w:spacing w:line="240" w:lineRule="atLeast"/>
        <w:rPr>
          <w:rFonts w:ascii="Verdana" w:hAnsi="Verdana"/>
          <w:spacing w:val="-3"/>
        </w:rPr>
      </w:pPr>
      <w:r w:rsidRPr="00CE72AF">
        <w:rPr>
          <w:rFonts w:ascii="Verdana" w:hAnsi="Verdana"/>
          <w:spacing w:val="-3"/>
        </w:rPr>
        <w:tab/>
        <w:t>Lastiger wordt het nog als de man en de vrouw verschillende verwachtin</w:t>
      </w:r>
      <w:r w:rsidRPr="00CE72AF">
        <w:rPr>
          <w:rFonts w:ascii="Verdana" w:hAnsi="Verdana"/>
          <w:spacing w:val="-3"/>
        </w:rPr>
        <w:softHyphen/>
        <w:t xml:space="preserve">gen hebben van het gepensioneerde leven. Als een vrouw veel dingen sámen wil gaan doen - in het huishouden, met een hobby, in de </w:t>
      </w:r>
      <w:r w:rsidRPr="00CE72AF">
        <w:rPr>
          <w:rFonts w:ascii="Verdana" w:hAnsi="Verdana"/>
          <w:spacing w:val="-3"/>
        </w:rPr>
        <w:lastRenderedPageBreak/>
        <w:t>familie - moet de man daarover wel hetzelfde denken. Als hij toevallig vooral vrij wil zijn, zal hij het niet leuk vinden als zijn vrouw goed bedoeld zoveel beslag op hem legt. Hij zal denken dat hij de ene baas voor de andere ingeruild heeft. Dat kan irriteren. Als een man, na zijn pensioen, vooral in zijn studeerkamer zit, kan dat vervelend zijn voor zijn vrouw. Die had gehoopt om nu veel naar de kinderen en kleinkinderen te gaan. Zo'n vrouw heeft het dan zwaar. Dat kan ze direct of indirect op haar man afreageren.</w:t>
      </w:r>
    </w:p>
    <w:p w:rsidR="00AD6D1D" w:rsidRPr="00CE72AF" w:rsidRDefault="00AD6D1D" w:rsidP="00CE72AF">
      <w:pPr>
        <w:tabs>
          <w:tab w:val="left" w:pos="-1440"/>
          <w:tab w:val="left" w:pos="-720"/>
        </w:tabs>
        <w:spacing w:line="240" w:lineRule="atLeast"/>
        <w:rPr>
          <w:rFonts w:ascii="Verdana" w:hAnsi="Verdana"/>
          <w:spacing w:val="-3"/>
        </w:rPr>
      </w:pPr>
      <w:r w:rsidRPr="00CE72AF">
        <w:rPr>
          <w:rFonts w:ascii="Verdana" w:hAnsi="Verdana"/>
          <w:spacing w:val="-3"/>
        </w:rPr>
        <w:tab/>
        <w:t>Het laatste probleem dat ik wil noemen is dit. Gepensioneerde mannen hebben het soms om nog een andere reden moeilijk. Hun identiteit hing gedeeltelijk samen met hun werk. Dat werk zijn ze kwijt en daardoor heeft hun leven minder zin. Althans dat denken ze. Dat is moeilijk voor hen. Een vrouw merkt wel de humeurigheid, maar kan moeilijk begrijpen waarover haar man piekert. Vrouwen koppelen hun identiteit meestal aan (klein)kinderen, als ze die hebben. Dat is voor en na de pensionering hetzelfde.</w:t>
      </w:r>
    </w:p>
    <w:p w:rsidR="00AD6D1D" w:rsidRPr="00CE72AF" w:rsidRDefault="00AD6D1D" w:rsidP="00CE72AF">
      <w:pPr>
        <w:tabs>
          <w:tab w:val="left" w:pos="-1440"/>
          <w:tab w:val="left" w:pos="-720"/>
        </w:tabs>
        <w:spacing w:line="240" w:lineRule="atLeast"/>
        <w:rPr>
          <w:rFonts w:ascii="Verdana" w:hAnsi="Verdana"/>
          <w:spacing w:val="-3"/>
        </w:rPr>
      </w:pPr>
    </w:p>
    <w:p w:rsidR="00AD6D1D" w:rsidRPr="00CE72AF" w:rsidRDefault="00AD6D1D" w:rsidP="00CE72AF">
      <w:pPr>
        <w:tabs>
          <w:tab w:val="left" w:pos="-1440"/>
          <w:tab w:val="left" w:pos="-720"/>
        </w:tabs>
        <w:spacing w:line="240" w:lineRule="atLeast"/>
        <w:rPr>
          <w:rFonts w:ascii="Verdana" w:hAnsi="Verdana"/>
          <w:spacing w:val="-3"/>
        </w:rPr>
      </w:pPr>
      <w:r w:rsidRPr="00CE72AF">
        <w:rPr>
          <w:rFonts w:ascii="Verdana" w:hAnsi="Verdana"/>
          <w:spacing w:val="-3"/>
        </w:rPr>
        <w:t>Kunnen deze pensioenproblemen voorkomen worden? Jawel. Het is zelfs betrekkelijk eenvoudig. Voorafgaand aan de pensionering kunnen man en vrouw erover praten. Echt praten. Dit lijkt vanzelfsprekend, maar is het niet. Veel gehuwde mensen praten nauwe</w:t>
      </w:r>
      <w:r w:rsidRPr="00CE72AF">
        <w:rPr>
          <w:rFonts w:ascii="Verdana" w:hAnsi="Verdana"/>
          <w:spacing w:val="-3"/>
        </w:rPr>
        <w:softHyphen/>
        <w:t>lijks met elkaar. Ze hebben het over het weer, maar niet over wat er in hun hart leeft. Als ze nu daarover eens zouden spreken, dan komen ze erachter welke verwachtin</w:t>
      </w:r>
      <w:r w:rsidRPr="00CE72AF">
        <w:rPr>
          <w:rFonts w:ascii="Verdana" w:hAnsi="Verdana"/>
          <w:spacing w:val="-3"/>
        </w:rPr>
        <w:softHyphen/>
        <w:t>gen ze koesteren. Dan kunnen ze die op elkaar afstemmen en toetsen aan de realiteit. Het gesprek van hart tot hart is ook de beste therapie om de problemen die toch komen op te lossen. Daarvoor is moed nodig. Chagrijn tonen is eenvoudiger.</w:t>
      </w:r>
    </w:p>
    <w:p w:rsidR="00AD6D1D" w:rsidRDefault="00AD6D1D" w:rsidP="00CE72AF">
      <w:pPr>
        <w:tabs>
          <w:tab w:val="left" w:pos="-1440"/>
          <w:tab w:val="left" w:pos="-720"/>
        </w:tabs>
        <w:spacing w:line="240" w:lineRule="atLeast"/>
        <w:rPr>
          <w:spacing w:val="-3"/>
        </w:rPr>
      </w:pPr>
    </w:p>
    <w:p w:rsidR="00AD6D1D" w:rsidRDefault="00AD6D1D" w:rsidP="00CE72AF">
      <w:pPr>
        <w:tabs>
          <w:tab w:val="left" w:pos="-1440"/>
          <w:tab w:val="left" w:pos="-720"/>
        </w:tabs>
        <w:spacing w:line="240" w:lineRule="atLeast"/>
        <w:rPr>
          <w:spacing w:val="-3"/>
        </w:rPr>
      </w:pPr>
    </w:p>
    <w:sectPr w:rsidR="00AD6D1D" w:rsidSect="00AD6D1D">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1A69" w:rsidRDefault="00FB1A69">
      <w:pPr>
        <w:spacing w:line="20" w:lineRule="exact"/>
        <w:rPr>
          <w:rFonts w:cstheme="minorBidi"/>
        </w:rPr>
      </w:pPr>
    </w:p>
  </w:endnote>
  <w:endnote w:type="continuationSeparator" w:id="0">
    <w:p w:rsidR="00FB1A69" w:rsidRDefault="00FB1A69" w:rsidP="00AD6D1D">
      <w:r>
        <w:rPr>
          <w:rFonts w:cstheme="minorBidi"/>
        </w:rPr>
        <w:t xml:space="preserve"> </w:t>
      </w:r>
    </w:p>
  </w:endnote>
  <w:endnote w:type="continuationNotice" w:id="1">
    <w:p w:rsidR="00FB1A69" w:rsidRDefault="00FB1A69" w:rsidP="00AD6D1D">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altName w:val="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2AF" w:rsidRDefault="00CE72AF">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CE72AF" w:rsidRPr="00CE72AF" w:rsidRDefault="00CE72AF" w:rsidP="00CE72AF">
                          <w:pPr>
                            <w:pBdr>
                              <w:top w:val="single" w:sz="4" w:space="1" w:color="7F7F7F"/>
                            </w:pBdr>
                            <w:jc w:val="center"/>
                            <w:rPr>
                              <w:color w:val="C0504D"/>
                            </w:rPr>
                          </w:pPr>
                          <w:r>
                            <w:fldChar w:fldCharType="begin"/>
                          </w:r>
                          <w:r>
                            <w:instrText>PAGE   \* MERGEFORMAT</w:instrText>
                          </w:r>
                          <w:r>
                            <w:fldChar w:fldCharType="separate"/>
                          </w:r>
                          <w:r w:rsidRPr="00CE72AF">
                            <w:rPr>
                              <w:noProof/>
                              <w:color w:val="C0504D"/>
                            </w:rPr>
                            <w:t>1</w:t>
                          </w:r>
                          <w:r w:rsidRPr="00CE72AF">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CE72AF" w:rsidRPr="00CE72AF" w:rsidRDefault="00CE72AF" w:rsidP="00CE72AF">
                    <w:pPr>
                      <w:pBdr>
                        <w:top w:val="single" w:sz="4" w:space="1" w:color="7F7F7F"/>
                      </w:pBdr>
                      <w:jc w:val="center"/>
                      <w:rPr>
                        <w:color w:val="C0504D"/>
                      </w:rPr>
                    </w:pPr>
                    <w:r>
                      <w:fldChar w:fldCharType="begin"/>
                    </w:r>
                    <w:r>
                      <w:instrText>PAGE   \* MERGEFORMAT</w:instrText>
                    </w:r>
                    <w:r>
                      <w:fldChar w:fldCharType="separate"/>
                    </w:r>
                    <w:r w:rsidRPr="00CE72AF">
                      <w:rPr>
                        <w:noProof/>
                        <w:color w:val="C0504D"/>
                      </w:rPr>
                      <w:t>1</w:t>
                    </w:r>
                    <w:r w:rsidRPr="00CE72AF">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1A69" w:rsidRDefault="00FB1A69" w:rsidP="00AD6D1D">
      <w:r>
        <w:rPr>
          <w:rFonts w:cstheme="minorBidi"/>
        </w:rPr>
        <w:separator/>
      </w:r>
    </w:p>
  </w:footnote>
  <w:footnote w:type="continuationSeparator" w:id="0">
    <w:p w:rsidR="00FB1A69" w:rsidRDefault="00FB1A69" w:rsidP="00AD6D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D1D"/>
    <w:rsid w:val="00AD6D1D"/>
    <w:rsid w:val="00CE72AF"/>
    <w:rsid w:val="00FB1A6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AD6D1D"/>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AD6D1D"/>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CE72AF"/>
    <w:pPr>
      <w:tabs>
        <w:tab w:val="center" w:pos="4536"/>
        <w:tab w:val="right" w:pos="9072"/>
      </w:tabs>
    </w:pPr>
  </w:style>
  <w:style w:type="character" w:customStyle="1" w:styleId="KoptekstChar">
    <w:name w:val="Koptekst Char"/>
    <w:basedOn w:val="Standaardalinea-lettertype"/>
    <w:link w:val="Koptekst"/>
    <w:uiPriority w:val="99"/>
    <w:rsid w:val="00CE72AF"/>
    <w:rPr>
      <w:rFonts w:ascii="CG Times 12pt" w:hAnsi="CG Times 12pt" w:cs="CG Times 12pt"/>
      <w:sz w:val="24"/>
      <w:szCs w:val="24"/>
    </w:rPr>
  </w:style>
  <w:style w:type="paragraph" w:styleId="Voettekst">
    <w:name w:val="footer"/>
    <w:basedOn w:val="Standaard"/>
    <w:link w:val="VoettekstChar"/>
    <w:uiPriority w:val="99"/>
    <w:unhideWhenUsed/>
    <w:rsid w:val="00CE72AF"/>
    <w:pPr>
      <w:tabs>
        <w:tab w:val="center" w:pos="4536"/>
        <w:tab w:val="right" w:pos="9072"/>
      </w:tabs>
    </w:pPr>
  </w:style>
  <w:style w:type="character" w:customStyle="1" w:styleId="VoettekstChar">
    <w:name w:val="Voettekst Char"/>
    <w:basedOn w:val="Standaardalinea-lettertype"/>
    <w:link w:val="Voettekst"/>
    <w:uiPriority w:val="99"/>
    <w:rsid w:val="00CE72AF"/>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AD6D1D"/>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AD6D1D"/>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CE72AF"/>
    <w:pPr>
      <w:tabs>
        <w:tab w:val="center" w:pos="4536"/>
        <w:tab w:val="right" w:pos="9072"/>
      </w:tabs>
    </w:pPr>
  </w:style>
  <w:style w:type="character" w:customStyle="1" w:styleId="KoptekstChar">
    <w:name w:val="Koptekst Char"/>
    <w:basedOn w:val="Standaardalinea-lettertype"/>
    <w:link w:val="Koptekst"/>
    <w:uiPriority w:val="99"/>
    <w:rsid w:val="00CE72AF"/>
    <w:rPr>
      <w:rFonts w:ascii="CG Times 12pt" w:hAnsi="CG Times 12pt" w:cs="CG Times 12pt"/>
      <w:sz w:val="24"/>
      <w:szCs w:val="24"/>
    </w:rPr>
  </w:style>
  <w:style w:type="paragraph" w:styleId="Voettekst">
    <w:name w:val="footer"/>
    <w:basedOn w:val="Standaard"/>
    <w:link w:val="VoettekstChar"/>
    <w:uiPriority w:val="99"/>
    <w:unhideWhenUsed/>
    <w:rsid w:val="00CE72AF"/>
    <w:pPr>
      <w:tabs>
        <w:tab w:val="center" w:pos="4536"/>
        <w:tab w:val="right" w:pos="9072"/>
      </w:tabs>
    </w:pPr>
  </w:style>
  <w:style w:type="character" w:customStyle="1" w:styleId="VoettekstChar">
    <w:name w:val="Voettekst Char"/>
    <w:basedOn w:val="Standaardalinea-lettertype"/>
    <w:link w:val="Voettekst"/>
    <w:uiPriority w:val="99"/>
    <w:rsid w:val="00CE72AF"/>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753</Words>
  <Characters>4146</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2015-09-28T20:07:00Z</dcterms:created>
  <dcterms:modified xsi:type="dcterms:W3CDTF">2015-09-28T20:07:00Z</dcterms:modified>
</cp:coreProperties>
</file>