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1575" w:rsidRPr="00FE69F2" w:rsidRDefault="00081575">
      <w:pPr>
        <w:rPr>
          <w:rFonts w:ascii="Verdana" w:hAnsi="Verdana"/>
          <w:b/>
          <w:sz w:val="32"/>
          <w:szCs w:val="32"/>
        </w:rPr>
      </w:pPr>
      <w:r w:rsidRPr="00FE69F2">
        <w:rPr>
          <w:rFonts w:ascii="Verdana" w:hAnsi="Verdana"/>
          <w:b/>
          <w:sz w:val="32"/>
          <w:szCs w:val="32"/>
        </w:rPr>
        <w:t>Omlaag en omhoog trouwen</w:t>
      </w:r>
    </w:p>
    <w:p w:rsidR="003006B2" w:rsidRPr="00FE69F2" w:rsidRDefault="00703778">
      <w:pPr>
        <w:rPr>
          <w:rFonts w:ascii="Verdana" w:hAnsi="Verdana"/>
        </w:rPr>
      </w:pPr>
      <w:r w:rsidRPr="00FE69F2">
        <w:rPr>
          <w:rFonts w:ascii="Verdana" w:hAnsi="Verdana"/>
        </w:rPr>
        <w:t xml:space="preserve">Vrouwen en mannen kunnen met een maatschappelijk gelijke partner trouwen. Ze zijn dan even slim, even rijk, even oud. Een deel van de echtparen is echter ongelijk. Daarbij valt iets op. </w:t>
      </w:r>
      <w:r w:rsidR="00081575" w:rsidRPr="00FE69F2">
        <w:rPr>
          <w:rFonts w:ascii="Verdana" w:hAnsi="Verdana"/>
        </w:rPr>
        <w:t xml:space="preserve">Mannen trouwen meestal  omlaag, vrouwen omhoog. Een bemiddelde man (geld, bedrijf) trouwt met een </w:t>
      </w:r>
      <w:r w:rsidR="0065632A" w:rsidRPr="00FE69F2">
        <w:rPr>
          <w:rFonts w:ascii="Verdana" w:hAnsi="Verdana"/>
        </w:rPr>
        <w:t>on</w:t>
      </w:r>
      <w:r w:rsidR="00081575" w:rsidRPr="00FE69F2">
        <w:rPr>
          <w:rFonts w:ascii="Verdana" w:hAnsi="Verdana"/>
        </w:rPr>
        <w:t>bemiddelde vrouw. Andersom zie je minder snel gebeuren. Een man met een uitstekende baan trouwt met een vrouw zonder eigen inkomen. Een vrouw met een goede baan trouwt niet snel met een man zonder salaris. Een man die universiteit gedaan heeft, trouwt met een vrouw die  MBO heeft gedaan. Een universitair opgeleide vrouw trouwt niet zo snel met een man die een opleiding gevolgd heeft op het MBO.</w:t>
      </w:r>
      <w:r w:rsidRPr="00FE69F2">
        <w:rPr>
          <w:rFonts w:ascii="Verdana" w:hAnsi="Verdana"/>
        </w:rPr>
        <w:t xml:space="preserve"> </w:t>
      </w:r>
      <w:r w:rsidR="0065632A" w:rsidRPr="00FE69F2">
        <w:rPr>
          <w:rFonts w:ascii="Verdana" w:hAnsi="Verdana"/>
        </w:rPr>
        <w:t>Denk ook aa</w:t>
      </w:r>
      <w:r w:rsidRPr="00FE69F2">
        <w:rPr>
          <w:rFonts w:ascii="Verdana" w:hAnsi="Verdana"/>
        </w:rPr>
        <w:t>n leeftijdsverschil. Een man trouwt makkelijker met een (veel) jongere vrouw dan andersom.</w:t>
      </w:r>
    </w:p>
    <w:p w:rsidR="00703778" w:rsidRPr="00FE69F2" w:rsidRDefault="00703778">
      <w:pPr>
        <w:rPr>
          <w:rFonts w:ascii="Verdana" w:hAnsi="Verdana"/>
        </w:rPr>
      </w:pPr>
      <w:r w:rsidRPr="00FE69F2">
        <w:rPr>
          <w:rFonts w:ascii="Verdana" w:hAnsi="Verdana"/>
        </w:rPr>
        <w:t>In culturen waar ouders de huwelijken van hun kinderen regelen, zoeken zij juist naar gelijke partners. Die gelijkheid zit dan wel in een paar voor ouders belangrijke punten. Zo was dat vroeger hier ook.</w:t>
      </w:r>
      <w:r w:rsidR="004851CF" w:rsidRPr="00FE69F2">
        <w:rPr>
          <w:rFonts w:ascii="Verdana" w:hAnsi="Verdana"/>
        </w:rPr>
        <w:t xml:space="preserve"> ‘</w:t>
      </w:r>
      <w:r w:rsidRPr="00FE69F2">
        <w:rPr>
          <w:rFonts w:ascii="Verdana" w:hAnsi="Verdana"/>
        </w:rPr>
        <w:t>Land trouwt met land</w:t>
      </w:r>
      <w:r w:rsidR="004851CF" w:rsidRPr="00FE69F2">
        <w:rPr>
          <w:rFonts w:ascii="Verdana" w:hAnsi="Verdana"/>
        </w:rPr>
        <w:t>’</w:t>
      </w:r>
      <w:r w:rsidRPr="00FE69F2">
        <w:rPr>
          <w:rFonts w:ascii="Verdana" w:hAnsi="Verdana"/>
        </w:rPr>
        <w:t xml:space="preserve">, zeiden de boeren. </w:t>
      </w:r>
      <w:r w:rsidR="00FE69F2">
        <w:rPr>
          <w:rFonts w:ascii="Verdana" w:hAnsi="Verdana"/>
        </w:rPr>
        <w:t xml:space="preserve">Dus een zoon van een keuterboer met weinig land trouwde niet met de dochter van een grote boer met veel land. </w:t>
      </w:r>
      <w:r w:rsidR="003D5E20" w:rsidRPr="00FE69F2">
        <w:rPr>
          <w:rFonts w:ascii="Verdana" w:hAnsi="Verdana"/>
        </w:rPr>
        <w:t>Veel o</w:t>
      </w:r>
      <w:r w:rsidRPr="00FE69F2">
        <w:rPr>
          <w:rFonts w:ascii="Verdana" w:hAnsi="Verdana"/>
        </w:rPr>
        <w:t>uders wilden ook godsdienstige gelijkheid.</w:t>
      </w:r>
      <w:r w:rsidR="00FE69F2">
        <w:rPr>
          <w:rFonts w:ascii="Verdana" w:hAnsi="Verdana"/>
        </w:rPr>
        <w:t xml:space="preserve"> Het gevolg</w:t>
      </w:r>
      <w:r w:rsidRPr="00FE69F2">
        <w:rPr>
          <w:rFonts w:ascii="Verdana" w:hAnsi="Verdana"/>
        </w:rPr>
        <w:t xml:space="preserve"> kon zijn dat een domme boerenzoon met veel land en goed </w:t>
      </w:r>
      <w:r w:rsidR="003D5E20" w:rsidRPr="00FE69F2">
        <w:rPr>
          <w:rFonts w:ascii="Verdana" w:hAnsi="Verdana"/>
        </w:rPr>
        <w:t>hervormde</w:t>
      </w:r>
      <w:r w:rsidRPr="00FE69F2">
        <w:rPr>
          <w:rFonts w:ascii="Verdana" w:hAnsi="Verdana"/>
        </w:rPr>
        <w:t xml:space="preserve"> principes, gekoppeld werd aan een rijke, </w:t>
      </w:r>
      <w:r w:rsidR="003D5E20" w:rsidRPr="00FE69F2">
        <w:rPr>
          <w:rFonts w:ascii="Verdana" w:hAnsi="Verdana"/>
        </w:rPr>
        <w:t>hervormde</w:t>
      </w:r>
      <w:r w:rsidRPr="00FE69F2">
        <w:rPr>
          <w:rFonts w:ascii="Verdana" w:hAnsi="Verdana"/>
        </w:rPr>
        <w:t>, boerendochter die veel slimmer was dan hij en misschien ook nog ouder. Die laatste punten vonden ouders niet zo belangrijk.</w:t>
      </w:r>
      <w:r w:rsidR="003D5E20" w:rsidRPr="00FE69F2">
        <w:rPr>
          <w:rFonts w:ascii="Verdana" w:hAnsi="Verdana"/>
        </w:rPr>
        <w:t xml:space="preserve"> Dat sociaal ongelijke en godsdienstig ongelijke mensen met elkaar trouwen is pas echt goed mogelijk geworden na de tijd van de romantiek, twee eeuwen geleden.</w:t>
      </w:r>
    </w:p>
    <w:p w:rsidR="00081575" w:rsidRPr="00FE69F2" w:rsidRDefault="00081575">
      <w:pPr>
        <w:rPr>
          <w:rFonts w:ascii="Verdana" w:hAnsi="Verdana"/>
        </w:rPr>
      </w:pPr>
      <w:r w:rsidRPr="00FE69F2">
        <w:rPr>
          <w:rFonts w:ascii="Verdana" w:hAnsi="Verdana"/>
        </w:rPr>
        <w:t xml:space="preserve">Waar komt </w:t>
      </w:r>
      <w:r w:rsidR="003D5E20" w:rsidRPr="00FE69F2">
        <w:rPr>
          <w:rFonts w:ascii="Verdana" w:hAnsi="Verdana"/>
        </w:rPr>
        <w:t>het omlaag en omhoog trouwen vandaan</w:t>
      </w:r>
      <w:r w:rsidRPr="00FE69F2">
        <w:rPr>
          <w:rFonts w:ascii="Verdana" w:hAnsi="Verdana"/>
        </w:rPr>
        <w:t xml:space="preserve">? </w:t>
      </w:r>
      <w:r w:rsidR="003D5E20" w:rsidRPr="00FE69F2">
        <w:rPr>
          <w:rFonts w:ascii="Verdana" w:hAnsi="Verdana"/>
        </w:rPr>
        <w:t xml:space="preserve">Man en vrouw kiezen er vrijwillig voor. </w:t>
      </w:r>
      <w:r w:rsidR="0065632A" w:rsidRPr="00FE69F2">
        <w:rPr>
          <w:rFonts w:ascii="Verdana" w:hAnsi="Verdana"/>
        </w:rPr>
        <w:t xml:space="preserve">Toch moet het een oorzaak hebben. </w:t>
      </w:r>
      <w:r w:rsidRPr="00FE69F2">
        <w:rPr>
          <w:rFonts w:ascii="Verdana" w:hAnsi="Verdana"/>
        </w:rPr>
        <w:t xml:space="preserve"> Ik kan een paar suggesties doen</w:t>
      </w:r>
      <w:r w:rsidR="003D5E20" w:rsidRPr="00FE69F2">
        <w:rPr>
          <w:rFonts w:ascii="Verdana" w:hAnsi="Verdana"/>
        </w:rPr>
        <w:t xml:space="preserve"> </w:t>
      </w:r>
      <w:r w:rsidRPr="00FE69F2">
        <w:rPr>
          <w:rFonts w:ascii="Verdana" w:hAnsi="Verdana"/>
        </w:rPr>
        <w:t>.</w:t>
      </w:r>
    </w:p>
    <w:p w:rsidR="003D5E20" w:rsidRPr="00FE69F2" w:rsidRDefault="003D5E20">
      <w:pPr>
        <w:rPr>
          <w:rFonts w:ascii="Verdana" w:hAnsi="Verdana"/>
        </w:rPr>
      </w:pPr>
      <w:r w:rsidRPr="00FE69F2">
        <w:rPr>
          <w:rFonts w:ascii="Verdana" w:hAnsi="Verdana"/>
        </w:rPr>
        <w:t>In een cultuur waarin mannen gezien worden als de leiders en vrouwen als degene die geleid worden en de partners dat gevoel zelf delen, voelen mannen zich prima als ze meer status hebben dan hun vrouw. Vrouwen voelen zich juist ‘opgekrikt’ door de status van hun man. Dit is niet alleen verbonden met de ouderwet</w:t>
      </w:r>
      <w:r w:rsidR="00925AA7" w:rsidRPr="00FE69F2">
        <w:rPr>
          <w:rFonts w:ascii="Verdana" w:hAnsi="Verdana"/>
        </w:rPr>
        <w:t>se visie op de mannen-</w:t>
      </w:r>
      <w:r w:rsidRPr="00FE69F2">
        <w:rPr>
          <w:rFonts w:ascii="Verdana" w:hAnsi="Verdana"/>
        </w:rPr>
        <w:t xml:space="preserve"> en vrouwenrol, zoals verwoord in orthodox christelijke kring. ’t Is ook romantisch. In moderne films lopen ook nog steeds </w:t>
      </w:r>
      <w:r w:rsidR="00925AA7" w:rsidRPr="00FE69F2">
        <w:rPr>
          <w:rFonts w:ascii="Verdana" w:hAnsi="Verdana"/>
        </w:rPr>
        <w:t>kwetsbare vrouwen rond die uithuilen tegen de brede borstkast van een stoere kerel. De man leidt en beschermt, de vrouw wordt beschermd. Dat werkt alleen als de man in sommige opzichten de meerdere is van een vrouw. Anders heeft die vrouw ook geen vertrouwen in zo’n man.</w:t>
      </w:r>
    </w:p>
    <w:p w:rsidR="00925AA7" w:rsidRPr="00FE69F2" w:rsidRDefault="00925AA7">
      <w:pPr>
        <w:rPr>
          <w:rFonts w:ascii="Verdana" w:hAnsi="Verdana"/>
        </w:rPr>
      </w:pPr>
      <w:r w:rsidRPr="00FE69F2">
        <w:rPr>
          <w:rFonts w:ascii="Verdana" w:hAnsi="Verdana"/>
        </w:rPr>
        <w:t xml:space="preserve">Omhoog en omlaag trouwen heeft ook te maken met het zelfbeeld van de partners. Hoe lager het zelfbeeld is van een man, des te plezieriger is het om omlaag te trouwen. Dat is vooral zo in combinatie met het vorige punt. De onzekere man die hoofd van het gezin wil zijn, voelt zich niet op zijn gemak bij een vrouw die in </w:t>
      </w:r>
      <w:r w:rsidR="004851CF" w:rsidRPr="00FE69F2">
        <w:rPr>
          <w:rFonts w:ascii="Verdana" w:hAnsi="Verdana"/>
        </w:rPr>
        <w:t>veel</w:t>
      </w:r>
      <w:r w:rsidRPr="00FE69F2">
        <w:rPr>
          <w:rFonts w:ascii="Verdana" w:hAnsi="Verdana"/>
        </w:rPr>
        <w:t xml:space="preserve"> opzichten zijn meerdere is. </w:t>
      </w:r>
      <w:r w:rsidR="00B30CAC" w:rsidRPr="00FE69F2">
        <w:rPr>
          <w:rFonts w:ascii="Verdana" w:hAnsi="Verdana"/>
        </w:rPr>
        <w:t xml:space="preserve">Zelfverzekerde vrouwen </w:t>
      </w:r>
      <w:r w:rsidR="00B30CAC" w:rsidRPr="00FE69F2">
        <w:rPr>
          <w:rFonts w:ascii="Verdana" w:hAnsi="Verdana"/>
        </w:rPr>
        <w:lastRenderedPageBreak/>
        <w:t xml:space="preserve">trouwen makkelijk omhoog. </w:t>
      </w:r>
      <w:r w:rsidR="0065632A" w:rsidRPr="00FE69F2">
        <w:rPr>
          <w:rFonts w:ascii="Verdana" w:hAnsi="Verdana"/>
        </w:rPr>
        <w:t xml:space="preserve">Ze voelen zich daar waardig genoeg voor, al hebben ze geen rooie cent. </w:t>
      </w:r>
      <w:r w:rsidRPr="00FE69F2">
        <w:rPr>
          <w:rFonts w:ascii="Verdana" w:hAnsi="Verdana"/>
        </w:rPr>
        <w:t xml:space="preserve">Onzekere vrouwen </w:t>
      </w:r>
      <w:r w:rsidR="00B30CAC" w:rsidRPr="00FE69F2">
        <w:rPr>
          <w:rFonts w:ascii="Verdana" w:hAnsi="Verdana"/>
        </w:rPr>
        <w:t>doen dat echter ook</w:t>
      </w:r>
      <w:r w:rsidRPr="00FE69F2">
        <w:rPr>
          <w:rFonts w:ascii="Verdana" w:hAnsi="Verdana"/>
        </w:rPr>
        <w:t>, omdat zij zich dan versterkt voelen in hun zelfvertrouwen door  hun ‘grotere’ man.</w:t>
      </w:r>
      <w:r w:rsidR="000833BA" w:rsidRPr="00FE69F2">
        <w:rPr>
          <w:rFonts w:ascii="Verdana" w:hAnsi="Verdana"/>
        </w:rPr>
        <w:t xml:space="preserve"> Tussen de partners kan het zo gezien van twee kanten klikken. De een beetje onzekere doctorandus economie trouwt met een </w:t>
      </w:r>
      <w:r w:rsidR="00FE69F2">
        <w:rPr>
          <w:rFonts w:ascii="Verdana" w:hAnsi="Verdana"/>
        </w:rPr>
        <w:t>acht</w:t>
      </w:r>
      <w:r w:rsidR="000833BA" w:rsidRPr="00FE69F2">
        <w:rPr>
          <w:rFonts w:ascii="Verdana" w:hAnsi="Verdana"/>
        </w:rPr>
        <w:t xml:space="preserve"> jaar jongere ziekenverzorgster en ze zijn samen gelukkig.</w:t>
      </w:r>
    </w:p>
    <w:p w:rsidR="000833BA" w:rsidRPr="00FE69F2" w:rsidRDefault="000833BA">
      <w:pPr>
        <w:rPr>
          <w:rFonts w:ascii="Verdana" w:hAnsi="Verdana"/>
        </w:rPr>
      </w:pPr>
      <w:r w:rsidRPr="00FE69F2">
        <w:rPr>
          <w:rFonts w:ascii="Verdana" w:hAnsi="Verdana"/>
        </w:rPr>
        <w:t xml:space="preserve">Het mechanisme van omlaag en omhoog trouwen wordt </w:t>
      </w:r>
      <w:r w:rsidR="0065632A" w:rsidRPr="00FE69F2">
        <w:rPr>
          <w:rFonts w:ascii="Verdana" w:hAnsi="Verdana"/>
        </w:rPr>
        <w:t xml:space="preserve">tegenwoordig </w:t>
      </w:r>
      <w:r w:rsidRPr="00FE69F2">
        <w:rPr>
          <w:rFonts w:ascii="Verdana" w:hAnsi="Verdana"/>
        </w:rPr>
        <w:t xml:space="preserve">verstoord door de betere opleiding van vrouwen en de steeds hogere functies die zij daardoor krijgen. Voor goed geschoolde vrouwen is het steeds moeilijker om omhoog te trouwen. </w:t>
      </w:r>
      <w:r w:rsidR="00B30CAC" w:rsidRPr="00FE69F2">
        <w:rPr>
          <w:rFonts w:ascii="Verdana" w:hAnsi="Verdana"/>
        </w:rPr>
        <w:t xml:space="preserve">‘Boven’ hen vinden ze geen partner. Alle prinsen zijn al getrouwd. ‘Naast’ hen  vinden ze die </w:t>
      </w:r>
      <w:r w:rsidR="0065632A" w:rsidRPr="00FE69F2">
        <w:rPr>
          <w:rFonts w:ascii="Verdana" w:hAnsi="Verdana"/>
        </w:rPr>
        <w:t xml:space="preserve">soms </w:t>
      </w:r>
      <w:r w:rsidR="00B30CAC" w:rsidRPr="00FE69F2">
        <w:rPr>
          <w:rFonts w:ascii="Verdana" w:hAnsi="Verdana"/>
        </w:rPr>
        <w:t xml:space="preserve">ook niet want veel mannen trouwen immers omlaag. ‘Onder’ hen zijn ook al geen partners te vinden. </w:t>
      </w:r>
      <w:r w:rsidRPr="00FE69F2">
        <w:rPr>
          <w:rFonts w:ascii="Verdana" w:hAnsi="Verdana"/>
        </w:rPr>
        <w:t>Mannen trouwen nu eenmaal niet graag met een vrouw die h</w:t>
      </w:r>
      <w:r w:rsidR="00886E62" w:rsidRPr="00FE69F2">
        <w:rPr>
          <w:rFonts w:ascii="Verdana" w:hAnsi="Verdana"/>
        </w:rPr>
        <w:t>e</w:t>
      </w:r>
      <w:r w:rsidRPr="00FE69F2">
        <w:rPr>
          <w:rFonts w:ascii="Verdana" w:hAnsi="Verdana"/>
        </w:rPr>
        <w:t>n intellectueel en in maatschappelijke positie de baas is. Vrouwen willen</w:t>
      </w:r>
      <w:r w:rsidR="00B30CAC" w:rsidRPr="00FE69F2">
        <w:rPr>
          <w:rFonts w:ascii="Verdana" w:hAnsi="Verdana"/>
        </w:rPr>
        <w:t xml:space="preserve"> zelf </w:t>
      </w:r>
      <w:r w:rsidRPr="00FE69F2">
        <w:rPr>
          <w:rFonts w:ascii="Verdana" w:hAnsi="Verdana"/>
        </w:rPr>
        <w:t xml:space="preserve">echter ook niet met hun mindere trouwen. Wie zijn hiervan de dupe? Niet de mannen. Die vinden altijd nog wel iemand om omlaag te trouwen. De goed opgeleide vrouwen zijn de dupe. </w:t>
      </w:r>
      <w:bookmarkStart w:id="0" w:name="_GoBack"/>
      <w:bookmarkEnd w:id="0"/>
      <w:r w:rsidR="0066742E" w:rsidRPr="00FE69F2">
        <w:rPr>
          <w:rFonts w:ascii="Verdana" w:hAnsi="Verdana"/>
        </w:rPr>
        <w:t>Trek de conclusie maar.</w:t>
      </w:r>
    </w:p>
    <w:p w:rsidR="003D5E20" w:rsidRDefault="003D5E20"/>
    <w:p w:rsidR="00081575" w:rsidRDefault="00081575"/>
    <w:p w:rsidR="00703778" w:rsidRDefault="00703778"/>
    <w:sectPr w:rsidR="00703778" w:rsidSect="003006B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1575"/>
    <w:rsid w:val="00081575"/>
    <w:rsid w:val="000833BA"/>
    <w:rsid w:val="003006B2"/>
    <w:rsid w:val="003D5E20"/>
    <w:rsid w:val="004851CF"/>
    <w:rsid w:val="0065632A"/>
    <w:rsid w:val="0066742E"/>
    <w:rsid w:val="00703778"/>
    <w:rsid w:val="00886E62"/>
    <w:rsid w:val="00925AA7"/>
    <w:rsid w:val="00B30CAC"/>
    <w:rsid w:val="00FE69F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626</Words>
  <Characters>3445</Characters>
  <Application>Microsoft Office Word</Application>
  <DocSecurity>0</DocSecurity>
  <Lines>28</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cp:revision>
  <dcterms:created xsi:type="dcterms:W3CDTF">2016-08-17T18:34:00Z</dcterms:created>
  <dcterms:modified xsi:type="dcterms:W3CDTF">2016-08-17T18:34:00Z</dcterms:modified>
</cp:coreProperties>
</file>